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D28" w:rsidRPr="005345E3" w:rsidRDefault="008B0E06" w:rsidP="00F94D28">
      <w:pPr>
        <w:pStyle w:val="Default"/>
        <w:jc w:val="both"/>
        <w:rPr>
          <w:rFonts w:ascii="Segoe UI" w:hAnsi="Segoe UI" w:cs="Segoe UI"/>
          <w:noProof/>
          <w:sz w:val="20"/>
          <w:szCs w:val="20"/>
          <w:lang w:val="es-ES_tradnl"/>
        </w:rPr>
      </w:pPr>
      <w:r w:rsidRPr="005345E3">
        <w:rPr>
          <w:rFonts w:ascii="Segoe UI" w:hAnsi="Segoe UI" w:cs="Segoe UI"/>
          <w:b/>
          <w:bCs/>
          <w:noProof/>
          <w:color w:val="006EC0"/>
          <w:sz w:val="20"/>
          <w:szCs w:val="20"/>
          <w:lang w:val="es-ES_tradnl"/>
        </w:rPr>
        <w:t>ROMA Y DOLCE VITA</w:t>
      </w:r>
    </w:p>
    <w:p w:rsidR="00F94D28" w:rsidRPr="005345E3" w:rsidRDefault="00E94BEB" w:rsidP="00F94D28">
      <w:pPr>
        <w:pStyle w:val="Default"/>
        <w:jc w:val="both"/>
        <w:rPr>
          <w:rFonts w:ascii="Segoe UI" w:hAnsi="Segoe UI" w:cs="Segoe UI"/>
          <w:b/>
          <w:bCs/>
          <w:noProof/>
          <w:sz w:val="20"/>
          <w:szCs w:val="20"/>
          <w:lang w:val="es-ES_tradnl"/>
        </w:rPr>
      </w:pPr>
      <w:r w:rsidRPr="005345E3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0</w:t>
      </w:r>
      <w:r w:rsidR="008B0E06" w:rsidRPr="005345E3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6</w:t>
      </w:r>
      <w:r w:rsidR="00F94D28" w:rsidRPr="005345E3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 xml:space="preserve"> DIAS</w:t>
      </w:r>
    </w:p>
    <w:p w:rsidR="00F94D28" w:rsidRPr="005345E3" w:rsidRDefault="00581F93" w:rsidP="00F94D28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5345E3">
        <w:rPr>
          <w:rFonts w:ascii="Segoe UI" w:hAnsi="Segoe UI" w:cs="Segoe UI"/>
          <w:b/>
          <w:sz w:val="20"/>
          <w:szCs w:val="20"/>
          <w:lang w:val="es-ES_tradnl"/>
        </w:rPr>
        <w:t>Roma-Nápoles-Pompeya-</w:t>
      </w:r>
      <w:r w:rsidR="007B14AC" w:rsidRPr="005345E3">
        <w:rPr>
          <w:rFonts w:ascii="Segoe UI" w:hAnsi="Segoe UI" w:cs="Segoe UI"/>
          <w:b/>
          <w:sz w:val="20"/>
          <w:szCs w:val="20"/>
          <w:lang w:val="es-ES_tradnl"/>
        </w:rPr>
        <w:t>Sorrento</w:t>
      </w:r>
      <w:r w:rsidRPr="005345E3">
        <w:rPr>
          <w:rFonts w:ascii="Segoe UI" w:hAnsi="Segoe UI" w:cs="Segoe UI"/>
          <w:b/>
          <w:sz w:val="20"/>
          <w:szCs w:val="20"/>
          <w:lang w:val="es-ES_tradnl"/>
        </w:rPr>
        <w:t>-Capri-Roma</w:t>
      </w:r>
    </w:p>
    <w:p w:rsidR="008B0E06" w:rsidRPr="005345E3" w:rsidRDefault="008B0E06" w:rsidP="008B0E06">
      <w:pPr>
        <w:autoSpaceDE w:val="0"/>
        <w:autoSpaceDN w:val="0"/>
        <w:adjustRightInd w:val="0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</w:p>
    <w:p w:rsidR="008B0E06" w:rsidRPr="005345E3" w:rsidRDefault="008B0E06" w:rsidP="005345E3">
      <w:pPr>
        <w:autoSpaceDE w:val="0"/>
        <w:autoSpaceDN w:val="0"/>
        <w:adjustRightInd w:val="0"/>
        <w:spacing w:line="241" w:lineRule="atLeast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5345E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DÍA 1 Roma </w:t>
      </w:r>
    </w:p>
    <w:p w:rsidR="008B0E06" w:rsidRPr="005345E3" w:rsidRDefault="008B0E06" w:rsidP="005345E3">
      <w:pPr>
        <w:autoSpaceDE w:val="0"/>
        <w:autoSpaceDN w:val="0"/>
        <w:adjustRightInd w:val="0"/>
        <w:spacing w:after="40" w:line="241" w:lineRule="atLeast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5345E3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¡Bienvenido a Roma! Llegada a Roma por tu cuenta. Check-in en el hotel y día a tu disposición. Alojamiento. </w:t>
      </w:r>
    </w:p>
    <w:p w:rsidR="008B0E06" w:rsidRPr="005345E3" w:rsidRDefault="008B0E06" w:rsidP="005345E3">
      <w:pPr>
        <w:autoSpaceDE w:val="0"/>
        <w:autoSpaceDN w:val="0"/>
        <w:adjustRightInd w:val="0"/>
        <w:spacing w:line="241" w:lineRule="atLeast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5345E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DÍA 2 Roma </w:t>
      </w:r>
    </w:p>
    <w:p w:rsidR="008B0E06" w:rsidRPr="005345E3" w:rsidRDefault="008B0E06" w:rsidP="005345E3">
      <w:pPr>
        <w:pStyle w:val="Default"/>
        <w:jc w:val="both"/>
        <w:rPr>
          <w:rFonts w:ascii="Segoe UI" w:hAnsi="Segoe UI" w:cs="Segoe UI"/>
          <w:noProof/>
          <w:color w:val="auto"/>
          <w:sz w:val="20"/>
          <w:szCs w:val="20"/>
          <w:lang w:val="es-ES_tradnl"/>
        </w:rPr>
      </w:pPr>
      <w:r w:rsidRPr="005345E3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t xml:space="preserve">Después de un delicioso desayuno en el hotel, </w:t>
      </w:r>
      <w:r w:rsidR="005345E3" w:rsidRPr="005345E3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t>encuéntrese</w:t>
      </w:r>
      <w:r w:rsidRPr="005345E3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t xml:space="preserve"> con el tour conductor, quien lo llevará al punto de encuentro con su guía gastronómico local. Podrá disfrutar de un interesante recorrido a pie por los mercados de alimentos locales, las tiendas de pro</w:t>
      </w:r>
      <w:r w:rsidRPr="005345E3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softHyphen/>
        <w:t>ductos gastronómicos y las heladerías tradicionales en las zonas de Campo De ’Fiori, Trastevere y el “ghetto” judío. Sabemos que caminar despierta el apetito, por eso pensamos en proponerle algunas paradas para degustar las delikatessen locales. Disfrutará de una rebanada de “Pizza Bianca” crujiente recién hornea</w:t>
      </w:r>
      <w:r w:rsidRPr="005345E3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softHyphen/>
        <w:t>da (la versión de la focaccia de Roma) cortada por la mitad horizontalmente y rellena con finas rebanadas de “mortadela” recién cortada: un tradicional, más ro</w:t>
      </w:r>
      <w:r w:rsidRPr="005345E3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softHyphen/>
        <w:t>mano que el Coliseo fácil bocadillo que a los lugareños les encanta. ¿Y qué le parece probar un "Supplì"? Esta croqueta de risotto rellena con un corazón de queso mozzarella derretido y tomate es la comida callejera favorita de todos. La pasta también estará en la lista, junto con algunos platos de la tradición judía roma</w:t>
      </w:r>
      <w:r w:rsidRPr="005345E3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softHyphen/>
        <w:t xml:space="preserve">na: "Carciofo alla Giudìa", alcaucil frito que parece un girasol diminuto, así como el "Filetto di Baccalà", un rebozado y profundo filete de bacalao frito carnoso. ¡Guarde un poco de espacio para el postre, porque no nos saltaremos nuestra porción de "Gelato" artesanal!. </w:t>
      </w:r>
    </w:p>
    <w:p w:rsidR="008B0E06" w:rsidRPr="005345E3" w:rsidRDefault="008B0E06" w:rsidP="005345E3">
      <w:pPr>
        <w:autoSpaceDE w:val="0"/>
        <w:autoSpaceDN w:val="0"/>
        <w:adjustRightInd w:val="0"/>
        <w:spacing w:after="40" w:line="241" w:lineRule="atLeast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5345E3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Al final de esta experiencia, reúnase con su conductor para dirigirse al área del Vaticano, listo para unirse a un grupo súper dinámico de menos de 10 personas.</w:t>
      </w:r>
      <w:r w:rsidR="005345E3" w:rsidRPr="005345E3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5345E3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Co</w:t>
      </w:r>
      <w:r w:rsidRPr="005345E3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softHyphen/>
        <w:t>nozca a su guía profesional y realice un recorrido por los Museos Vaticanos, la Capilla Sixtina y la Plaza San Pedro. Admire la Galería de Tapices, los Mapas Geo</w:t>
      </w:r>
      <w:r w:rsidRPr="005345E3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softHyphen/>
        <w:t>gráficos y las hermosas Estancias de Rafael antes de llegar a la Capilla Sixtina, la gran obra maestra de Mi</w:t>
      </w:r>
      <w:r w:rsidRPr="005345E3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softHyphen/>
        <w:t>guel Ángel. El recorrido no es completo sin la Plaza de San Pedro, el espacio abierto que se encuentra frente a la Basílica, rediseñado por Gian Lorenzo Bernini, obra maestra arquitectónica de la época barroca. Admira</w:t>
      </w:r>
      <w:r w:rsidRPr="005345E3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softHyphen/>
        <w:t>rás la Basílica de San Pedro (afuera), que no solo es la iglesia más grande del mundo, sino que contiene varias obras de arte: piensa en el dosel diseñado por Gian Lorenzo Bernini o la Piedad de Miguel Ángel. Al final del recorrido, tiempo libre para descubrir rincones escondido</w:t>
      </w:r>
      <w:bookmarkStart w:id="0" w:name="_GoBack"/>
      <w:bookmarkEnd w:id="0"/>
      <w:r w:rsidRPr="005345E3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s de Roma.</w:t>
      </w:r>
      <w:r w:rsidR="005345E3" w:rsidRPr="005345E3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5345E3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Alojamiento. </w:t>
      </w:r>
    </w:p>
    <w:p w:rsidR="008B0E06" w:rsidRPr="005345E3" w:rsidRDefault="008B0E06" w:rsidP="005345E3">
      <w:pPr>
        <w:autoSpaceDE w:val="0"/>
        <w:autoSpaceDN w:val="0"/>
        <w:adjustRightInd w:val="0"/>
        <w:spacing w:line="241" w:lineRule="atLeast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5345E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DÍA 3 Roma · Nápoles · Pompeya · Sorrento </w:t>
      </w:r>
    </w:p>
    <w:p w:rsidR="008B0E06" w:rsidRPr="005345E3" w:rsidRDefault="008B0E06" w:rsidP="005345E3">
      <w:pPr>
        <w:pStyle w:val="Default"/>
        <w:jc w:val="both"/>
        <w:rPr>
          <w:rFonts w:ascii="Segoe UI" w:hAnsi="Segoe UI" w:cs="Segoe UI"/>
          <w:noProof/>
          <w:color w:val="auto"/>
          <w:sz w:val="20"/>
          <w:szCs w:val="20"/>
          <w:lang w:val="es-ES_tradnl"/>
        </w:rPr>
      </w:pPr>
      <w:r w:rsidRPr="005345E3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t>Dejando Roma y recorriendo la “Autopista del Sol”, cruzaremos las regiones del Lazio y de la Campaña. Llegada a Nápoles y breve visita panorámica subiendo por la colina Vomero para disfrutar de las hermosas vistas del Golfo de Nápoles, con el Vesubio, Capri, Ischia y Procida y la ciudad a tus pies. Tiempo para hacer algunas fotografías y luego regresar a Merge</w:t>
      </w:r>
      <w:r w:rsidRPr="005345E3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softHyphen/>
        <w:t>llina. Continuación con el bus hacia Pompeya, donde podrás degustar la verdadera “pizza” napolitana. Des</w:t>
      </w:r>
      <w:r w:rsidRPr="005345E3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softHyphen/>
        <w:t>pués del almuerzo tendrá lugar la visita a una de las áreas arqueológicas más importantes del mundo: las inquietantes ruinas de Pompeya, Patrimonio UNESCO de la Humanidad. Harás un viaje en el tiempo a los trágicos días del año 79, cuando el Monte Vesubio en</w:t>
      </w:r>
      <w:r w:rsidRPr="005345E3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softHyphen/>
        <w:t>tró en erupción repentinamente, cubriendo la próspera ciudad romana de cenizas volcánicas mortales y gases venenosos, dejando esta opulenta ciudad cristaliza</w:t>
      </w:r>
      <w:r w:rsidRPr="005345E3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softHyphen/>
        <w:t>da hasta nuestros días. Durante la visita aprenderás cómo se vivía en ese momento, visitando las casas de la época con sus frescos y mosaicos. Continuaremos recorriendo la Costa Sorrentina hasta llegar a Sorren</w:t>
      </w:r>
      <w:r w:rsidRPr="005345E3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softHyphen/>
        <w:t xml:space="preserve">to, donde cenaremos (es recomendable indumentaria formal) y nos alojaremos. </w:t>
      </w:r>
    </w:p>
    <w:p w:rsidR="008B0E06" w:rsidRPr="005345E3" w:rsidRDefault="008B0E06" w:rsidP="005345E3">
      <w:pPr>
        <w:autoSpaceDE w:val="0"/>
        <w:autoSpaceDN w:val="0"/>
        <w:adjustRightInd w:val="0"/>
        <w:spacing w:line="241" w:lineRule="atLeast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5345E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DÍA 4 Sorrento · Capri · Sorrento </w:t>
      </w:r>
    </w:p>
    <w:p w:rsidR="008B0E06" w:rsidRPr="005345E3" w:rsidRDefault="008B0E06" w:rsidP="005345E3">
      <w:pPr>
        <w:autoSpaceDE w:val="0"/>
        <w:autoSpaceDN w:val="0"/>
        <w:adjustRightInd w:val="0"/>
        <w:spacing w:after="40" w:line="241" w:lineRule="atLeast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5345E3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Después del desayuno, embarcaremos rumbo a Capri. Al llegar, si las condiciones meteorológicas lo permi</w:t>
      </w:r>
      <w:r w:rsidRPr="005345E3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softHyphen/>
        <w:t>ten, visitaremos la Gruta Azul, en barcas de remos. A la vuelta, desde el puerto de Marina Grande, tiempo libre para el almuerzo (no incluido) y para dar un paseo en la famosa “Piazzetta” y por las calles característi</w:t>
      </w:r>
      <w:r w:rsidRPr="005345E3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softHyphen/>
        <w:t xml:space="preserve">cas de Capri. Regreso a Sorrento, cena y alojamiento en hotel. </w:t>
      </w:r>
    </w:p>
    <w:p w:rsidR="008B0E06" w:rsidRPr="005345E3" w:rsidRDefault="008B0E06" w:rsidP="005345E3">
      <w:pPr>
        <w:autoSpaceDE w:val="0"/>
        <w:autoSpaceDN w:val="0"/>
        <w:adjustRightInd w:val="0"/>
        <w:spacing w:line="241" w:lineRule="atLeast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5345E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DÍA 5 Sorrento · Roma </w:t>
      </w:r>
    </w:p>
    <w:p w:rsidR="008B0E06" w:rsidRPr="005345E3" w:rsidRDefault="008B0E06" w:rsidP="005345E3">
      <w:pPr>
        <w:autoSpaceDE w:val="0"/>
        <w:autoSpaceDN w:val="0"/>
        <w:adjustRightInd w:val="0"/>
        <w:spacing w:after="40" w:line="241" w:lineRule="atLeast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5345E3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Desayuno en hotel y tiempo libre. Por la tarde, regreso a Roma. Alojamiento. </w:t>
      </w:r>
    </w:p>
    <w:p w:rsidR="008B0E06" w:rsidRPr="005345E3" w:rsidRDefault="008B0E06" w:rsidP="005345E3">
      <w:pPr>
        <w:autoSpaceDE w:val="0"/>
        <w:autoSpaceDN w:val="0"/>
        <w:adjustRightInd w:val="0"/>
        <w:spacing w:line="241" w:lineRule="atLeast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5345E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DÍA 6 Roma </w:t>
      </w:r>
    </w:p>
    <w:p w:rsidR="008B0E06" w:rsidRPr="005345E3" w:rsidRDefault="008B0E06" w:rsidP="005345E3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5345E3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Desayuno en hotel y fin de nuestros servicios.</w:t>
      </w:r>
    </w:p>
    <w:p w:rsidR="008B0E06" w:rsidRPr="005345E3" w:rsidRDefault="008B0E06" w:rsidP="005345E3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</w:p>
    <w:p w:rsidR="008B0E06" w:rsidRPr="005345E3" w:rsidRDefault="008B0E06" w:rsidP="00921EA1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</w:p>
    <w:p w:rsidR="008B0E06" w:rsidRPr="005345E3" w:rsidRDefault="008B0E06" w:rsidP="00921EA1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</w:p>
    <w:p w:rsidR="0026083C" w:rsidRPr="005345E3" w:rsidRDefault="0026083C" w:rsidP="00921EA1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</w:p>
    <w:p w:rsidR="008B0E06" w:rsidRPr="005345E3" w:rsidRDefault="008B0E06" w:rsidP="00921EA1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</w:p>
    <w:p w:rsidR="005345E3" w:rsidRPr="005345E3" w:rsidRDefault="005345E3" w:rsidP="00921EA1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</w:p>
    <w:p w:rsidR="00635072" w:rsidRPr="005345E3" w:rsidRDefault="00635072" w:rsidP="00AE741F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5345E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lastRenderedPageBreak/>
        <w:t>PRECIOS POR PERSONA EN EUROS</w:t>
      </w:r>
    </w:p>
    <w:p w:rsidR="0010731C" w:rsidRPr="005345E3" w:rsidRDefault="0010731C" w:rsidP="00AE741F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</w:p>
    <w:p w:rsidR="00925502" w:rsidRPr="005345E3" w:rsidRDefault="00925502" w:rsidP="00AE741F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5345E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ALTA TEMPORADA</w:t>
      </w:r>
    </w:p>
    <w:p w:rsidR="00E94BEB" w:rsidRPr="005345E3" w:rsidRDefault="00921EA1" w:rsidP="00AE741F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5345E3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SALIDAS DIARIAS</w:t>
      </w:r>
      <w:r w:rsidR="008B0E06" w:rsidRPr="005345E3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EXCEPTO SÁBADOS</w:t>
      </w:r>
    </w:p>
    <w:p w:rsidR="0010731C" w:rsidRPr="005345E3" w:rsidRDefault="0010731C" w:rsidP="00AE741F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5345E3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1ª CATEGORÍA</w:t>
      </w:r>
    </w:p>
    <w:p w:rsidR="007B14AC" w:rsidRPr="005345E3" w:rsidRDefault="008B0E06" w:rsidP="00AE741F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5345E3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25 MAR-30 JUN; 28 AGO-15 NOV</w:t>
      </w:r>
    </w:p>
    <w:p w:rsidR="008B0E06" w:rsidRPr="005345E3" w:rsidRDefault="008B0E06" w:rsidP="00AE741F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5345E3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No opera 30/31 Mar; 24/27/29/30 Abr; 01/28 Jun; 31 Oct</w:t>
      </w:r>
    </w:p>
    <w:p w:rsidR="0010731C" w:rsidRPr="005345E3" w:rsidRDefault="0010731C" w:rsidP="00AE741F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5345E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SGL</w:t>
      </w:r>
      <w:r w:rsidRPr="005345E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</w:t>
      </w:r>
      <w:r w:rsidR="00581F93" w:rsidRPr="005345E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</w:t>
      </w:r>
      <w:r w:rsidR="008B0E06" w:rsidRPr="005345E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2478</w:t>
      </w:r>
      <w:r w:rsidR="00AE741F" w:rsidRPr="005345E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581F93" w:rsidRPr="005345E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581F93" w:rsidRPr="005345E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581F93" w:rsidRPr="005345E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581F93" w:rsidRPr="005345E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AE741F" w:rsidRPr="005345E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AE741F" w:rsidRPr="005345E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5345E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5345E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5345E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5345E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</w:p>
    <w:p w:rsidR="0010731C" w:rsidRPr="005345E3" w:rsidRDefault="0010731C" w:rsidP="00AE741F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5345E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DBL</w:t>
      </w:r>
      <w:r w:rsidRPr="005345E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</w:t>
      </w:r>
      <w:r w:rsidR="00581F93" w:rsidRPr="005345E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</w:t>
      </w:r>
      <w:r w:rsidR="008B0E06" w:rsidRPr="005345E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1684</w:t>
      </w:r>
      <w:r w:rsidR="00581F93" w:rsidRPr="005345E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581F93" w:rsidRPr="005345E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581F93" w:rsidRPr="005345E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581F93" w:rsidRPr="005345E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581F93" w:rsidRPr="005345E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AE741F" w:rsidRPr="005345E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AE741F" w:rsidRPr="005345E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5345E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5345E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5345E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5345E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</w:p>
    <w:p w:rsidR="00980339" w:rsidRPr="005345E3" w:rsidRDefault="0010731C" w:rsidP="00AE741F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5345E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TRP</w:t>
      </w:r>
      <w:r w:rsidRPr="005345E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</w:t>
      </w:r>
      <w:r w:rsidR="00581F93" w:rsidRPr="005345E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</w:t>
      </w:r>
      <w:r w:rsidR="008B0E06" w:rsidRPr="005345E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1569</w:t>
      </w:r>
      <w:r w:rsidR="00E94BEB" w:rsidRPr="005345E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</w:t>
      </w:r>
      <w:r w:rsidR="00581F93" w:rsidRPr="005345E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581F93" w:rsidRPr="005345E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581F93" w:rsidRPr="005345E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581F93" w:rsidRPr="005345E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581F93" w:rsidRPr="005345E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</w:p>
    <w:p w:rsidR="00581F93" w:rsidRPr="005345E3" w:rsidRDefault="00581F93" w:rsidP="00AE741F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</w:p>
    <w:p w:rsidR="005A6FA1" w:rsidRPr="005345E3" w:rsidRDefault="005A6FA1" w:rsidP="005A6FA1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5345E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MEDIA TEMPORADA</w:t>
      </w:r>
    </w:p>
    <w:p w:rsidR="005A6FA1" w:rsidRPr="005345E3" w:rsidRDefault="005A6FA1" w:rsidP="005A6FA1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5345E3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SALIDAS DIARIAS EXCEPTO SÁBADOS</w:t>
      </w:r>
    </w:p>
    <w:p w:rsidR="005A6FA1" w:rsidRPr="005345E3" w:rsidRDefault="005A6FA1" w:rsidP="005A6FA1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5345E3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1ª CATEGORÍA</w:t>
      </w:r>
    </w:p>
    <w:p w:rsidR="005A6FA1" w:rsidRPr="005345E3" w:rsidRDefault="005A6FA1" w:rsidP="005A6FA1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5345E3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01 JUL-31 JUL</w:t>
      </w:r>
    </w:p>
    <w:p w:rsidR="005A6FA1" w:rsidRPr="005345E3" w:rsidRDefault="005A6FA1" w:rsidP="005A6FA1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5345E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SGL</w:t>
      </w:r>
      <w:r w:rsidRPr="005345E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€ 2254</w:t>
      </w:r>
      <w:r w:rsidRPr="005345E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5345E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5345E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5345E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5345E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5345E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5345E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5345E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5345E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5345E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5345E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</w:p>
    <w:p w:rsidR="005A6FA1" w:rsidRPr="005345E3" w:rsidRDefault="005A6FA1" w:rsidP="005A6FA1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5345E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DBL</w:t>
      </w:r>
      <w:r w:rsidRPr="005345E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€ 1571</w:t>
      </w:r>
      <w:r w:rsidRPr="005345E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5345E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5345E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5345E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5345E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5345E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5345E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5345E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5345E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5345E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5345E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</w:p>
    <w:p w:rsidR="005A6FA1" w:rsidRPr="005345E3" w:rsidRDefault="005A6FA1" w:rsidP="005A6FA1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5345E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TRP</w:t>
      </w:r>
      <w:r w:rsidRPr="005345E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 xml:space="preserve">€ 1494 </w:t>
      </w:r>
      <w:r w:rsidRPr="005345E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5345E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5345E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5345E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5345E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</w:p>
    <w:p w:rsidR="005A6FA1" w:rsidRPr="005345E3" w:rsidRDefault="005A6FA1" w:rsidP="005A6FA1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</w:p>
    <w:p w:rsidR="00E65452" w:rsidRPr="005345E3" w:rsidRDefault="00E65452" w:rsidP="00E65452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5345E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BAJA TEMPORADA</w:t>
      </w:r>
    </w:p>
    <w:p w:rsidR="00E65452" w:rsidRPr="005345E3" w:rsidRDefault="00E65452" w:rsidP="00E65452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5345E3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SALIDAS DIARIAS EXCEPTO SÁBADOS</w:t>
      </w:r>
    </w:p>
    <w:p w:rsidR="00E65452" w:rsidRPr="005345E3" w:rsidRDefault="00E65452" w:rsidP="00E65452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5345E3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1ª CATEGORÍA</w:t>
      </w:r>
    </w:p>
    <w:p w:rsidR="00E65452" w:rsidRPr="005345E3" w:rsidRDefault="00E65452" w:rsidP="00E65452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5345E3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01 AGO-27 AGO</w:t>
      </w:r>
    </w:p>
    <w:p w:rsidR="00E65452" w:rsidRPr="005345E3" w:rsidRDefault="00E65452" w:rsidP="00E65452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5345E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SGL</w:t>
      </w:r>
      <w:r w:rsidRPr="005345E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€ 2079</w:t>
      </w:r>
      <w:r w:rsidRPr="005345E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5345E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5345E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5345E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5345E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5345E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5345E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5345E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5345E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5345E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5345E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</w:p>
    <w:p w:rsidR="00E65452" w:rsidRPr="005345E3" w:rsidRDefault="00E65452" w:rsidP="00E65452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5345E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DBL</w:t>
      </w:r>
      <w:r w:rsidRPr="005345E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€ 1484</w:t>
      </w:r>
      <w:r w:rsidRPr="005345E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5345E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5345E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5345E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5345E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5345E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5345E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5345E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5345E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5345E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5345E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</w:p>
    <w:p w:rsidR="00E65452" w:rsidRPr="005345E3" w:rsidRDefault="00E65452" w:rsidP="00E65452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5345E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TRP</w:t>
      </w:r>
      <w:r w:rsidRPr="005345E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 xml:space="preserve">€ 1419 </w:t>
      </w:r>
      <w:r w:rsidRPr="005345E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5345E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5345E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5345E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5345E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</w:p>
    <w:p w:rsidR="00BF1323" w:rsidRPr="005345E3" w:rsidRDefault="0010731C" w:rsidP="0010731C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5345E3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</w:r>
      <w:r w:rsidRPr="005345E3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</w:r>
    </w:p>
    <w:p w:rsidR="00BF1323" w:rsidRPr="005345E3" w:rsidRDefault="00BF1323" w:rsidP="0010731C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</w:p>
    <w:p w:rsidR="00F94D28" w:rsidRPr="005345E3" w:rsidRDefault="00F94D28" w:rsidP="00F94D28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5345E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HOTELES</w:t>
      </w:r>
      <w:r w:rsidR="00C33F96" w:rsidRPr="005345E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1ª CATEGORÍA</w:t>
      </w:r>
    </w:p>
    <w:p w:rsidR="008B0E06" w:rsidRPr="005345E3" w:rsidRDefault="008B0E06" w:rsidP="00F94D28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5345E3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ROMA:</w:t>
      </w:r>
      <w:r w:rsidRPr="005345E3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</w:r>
      <w:r w:rsidRPr="005345E3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  <w:t>ST. MARTIN 4* / DIANA ROOF GARDEN 4*</w:t>
      </w:r>
    </w:p>
    <w:p w:rsidR="00995581" w:rsidRPr="005345E3" w:rsidRDefault="007B14AC" w:rsidP="00F94D28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5345E3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SORRENTO:</w:t>
      </w:r>
      <w:r w:rsidRPr="005345E3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  <w:t>GRAND HOTEL VESUVIO 4* / MICHELANGELO 4*</w:t>
      </w:r>
    </w:p>
    <w:p w:rsidR="00010889" w:rsidRPr="005345E3" w:rsidRDefault="00010889" w:rsidP="00F94D28">
      <w:pPr>
        <w:kinsoku w:val="0"/>
        <w:overflowPunct w:val="0"/>
        <w:autoSpaceDE w:val="0"/>
        <w:autoSpaceDN w:val="0"/>
        <w:adjustRightInd w:val="0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</w:p>
    <w:p w:rsidR="00F94D28" w:rsidRPr="005345E3" w:rsidRDefault="00F94D28" w:rsidP="00F94D28">
      <w:pPr>
        <w:kinsoku w:val="0"/>
        <w:overflowPunct w:val="0"/>
        <w:autoSpaceDE w:val="0"/>
        <w:autoSpaceDN w:val="0"/>
        <w:adjustRightInd w:val="0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5345E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INCLUYE: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5345E3" w:rsidRPr="005345E3" w:rsidTr="005345E3">
        <w:trPr>
          <w:trHeight w:val="1998"/>
        </w:trPr>
        <w:tc>
          <w:tcPr>
            <w:tcW w:w="10314" w:type="dxa"/>
          </w:tcPr>
          <w:p w:rsidR="008B0E06" w:rsidRPr="005345E3" w:rsidRDefault="008B0E06" w:rsidP="005345E3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  <w:r w:rsidRPr="005345E3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t xml:space="preserve">3 noches en Roma BB </w:t>
            </w:r>
          </w:p>
          <w:p w:rsidR="008B0E06" w:rsidRPr="005345E3" w:rsidRDefault="008B0E06" w:rsidP="005345E3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  <w:r w:rsidRPr="005345E3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t xml:space="preserve">Excursión Museos Vaticanos y Capilla Sixtina (grupo pequeño, máximo 10 personas- idioma español garantizado con min. 4 personas) </w:t>
            </w:r>
          </w:p>
          <w:p w:rsidR="008B0E06" w:rsidRPr="005345E3" w:rsidRDefault="008B0E06" w:rsidP="005345E3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  <w:r w:rsidRPr="005345E3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t>Food tour de cocina tradicional romana (grupo pequeño, máximo 12 perso</w:t>
            </w:r>
            <w:r w:rsidRPr="005345E3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softHyphen/>
              <w:t xml:space="preserve">nas en inglés) con degustación </w:t>
            </w:r>
          </w:p>
          <w:p w:rsidR="008B0E06" w:rsidRPr="005345E3" w:rsidRDefault="008B0E06" w:rsidP="005345E3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  <w:r w:rsidRPr="005345E3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t xml:space="preserve">Traslados privados: día 2 desde el hotel hasta el punto de encuentro (piazza Farnese en la esquina de via dei Baullari, 106) + traslado al termine de la excursión desde Trastevere hacia los Museos Vaticanos. </w:t>
            </w:r>
          </w:p>
          <w:p w:rsidR="008B0E06" w:rsidRPr="005345E3" w:rsidRDefault="008B0E06" w:rsidP="005345E3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  <w:r w:rsidRPr="005345E3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t xml:space="preserve">Transporte Roma-Napoles-Pompeya-Sorrento </w:t>
            </w:r>
          </w:p>
          <w:p w:rsidR="008B0E06" w:rsidRPr="005345E3" w:rsidRDefault="008B0E06" w:rsidP="005345E3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  <w:r w:rsidRPr="005345E3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t xml:space="preserve">Guía acompañante durante el tercer y quinto día </w:t>
            </w:r>
          </w:p>
          <w:p w:rsidR="008B0E06" w:rsidRPr="005345E3" w:rsidRDefault="008B0E06" w:rsidP="005345E3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  <w:r w:rsidRPr="005345E3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t xml:space="preserve">Guías profesionales </w:t>
            </w:r>
          </w:p>
          <w:p w:rsidR="008B0E06" w:rsidRPr="005345E3" w:rsidRDefault="008B0E06" w:rsidP="005345E3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  <w:r w:rsidRPr="005345E3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t xml:space="preserve">Auriculares en Pompeya </w:t>
            </w:r>
          </w:p>
          <w:p w:rsidR="008B0E06" w:rsidRPr="005345E3" w:rsidRDefault="008B0E06" w:rsidP="005345E3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  <w:r w:rsidRPr="005345E3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t xml:space="preserve">Boleto de entrada en Pompeya Sin Fila </w:t>
            </w:r>
          </w:p>
          <w:p w:rsidR="008B0E06" w:rsidRPr="005345E3" w:rsidRDefault="008B0E06" w:rsidP="005345E3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  <w:r w:rsidRPr="005345E3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t xml:space="preserve">Asistencia en Sorrento </w:t>
            </w:r>
          </w:p>
          <w:p w:rsidR="008B0E06" w:rsidRPr="005345E3" w:rsidRDefault="008B0E06" w:rsidP="005345E3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  <w:r w:rsidRPr="005345E3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t xml:space="preserve">Boleto de Ferry de ida y vuelta a Capri </w:t>
            </w:r>
          </w:p>
          <w:p w:rsidR="008B0E06" w:rsidRPr="005345E3" w:rsidRDefault="008B0E06" w:rsidP="005345E3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  <w:r w:rsidRPr="005345E3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t xml:space="preserve">Gruta Azul (si el tiempo lo permite) </w:t>
            </w:r>
          </w:p>
          <w:p w:rsidR="008B0E06" w:rsidRPr="005345E3" w:rsidRDefault="008B0E06" w:rsidP="005345E3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  <w:r w:rsidRPr="005345E3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t xml:space="preserve">2 noches en Sorrento HB </w:t>
            </w:r>
          </w:p>
          <w:p w:rsidR="008B0E06" w:rsidRPr="005345E3" w:rsidRDefault="008B0E06" w:rsidP="005345E3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  <w:r w:rsidRPr="005345E3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t xml:space="preserve">1 almuerzo con una verdadera pizza napolitana y una bebida incluida en Pompeya y 2 cenas (código de vestimenta: chaqueta para los hombres) </w:t>
            </w:r>
          </w:p>
          <w:p w:rsidR="008B0E06" w:rsidRPr="005345E3" w:rsidRDefault="008B0E06" w:rsidP="005345E3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  <w:r w:rsidRPr="005345E3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t xml:space="preserve">Transporte Sorrento-Roma </w:t>
            </w:r>
          </w:p>
          <w:p w:rsidR="008B0E06" w:rsidRPr="005345E3" w:rsidRDefault="008B0E06" w:rsidP="008B0E06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</w:p>
        </w:tc>
      </w:tr>
    </w:tbl>
    <w:p w:rsidR="008B0E06" w:rsidRPr="005345E3" w:rsidRDefault="008B0E06" w:rsidP="00010889">
      <w:pPr>
        <w:autoSpaceDE w:val="0"/>
        <w:autoSpaceDN w:val="0"/>
        <w:adjustRightInd w:val="0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</w:p>
    <w:p w:rsidR="00581F93" w:rsidRPr="005345E3" w:rsidRDefault="00581F93" w:rsidP="00581F93">
      <w:pPr>
        <w:autoSpaceDE w:val="0"/>
        <w:autoSpaceDN w:val="0"/>
        <w:adjustRightInd w:val="0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</w:p>
    <w:p w:rsidR="00DD49F2" w:rsidRPr="005345E3" w:rsidRDefault="00DD49F2" w:rsidP="00DD49F2">
      <w:pPr>
        <w:pStyle w:val="Default"/>
        <w:rPr>
          <w:rStyle w:val="A5"/>
          <w:rFonts w:ascii="Segoe UI" w:hAnsi="Segoe UI" w:cs="Segoe UI"/>
          <w:b/>
          <w:noProof/>
          <w:color w:val="auto"/>
          <w:sz w:val="20"/>
          <w:szCs w:val="20"/>
          <w:lang w:val="es-ES_tradnl"/>
        </w:rPr>
      </w:pPr>
      <w:r w:rsidRPr="005345E3">
        <w:rPr>
          <w:rStyle w:val="A5"/>
          <w:rFonts w:ascii="Segoe UI" w:hAnsi="Segoe UI" w:cs="Segoe UI"/>
          <w:b/>
          <w:noProof/>
          <w:color w:val="auto"/>
          <w:sz w:val="20"/>
          <w:szCs w:val="20"/>
          <w:lang w:val="es-ES_tradnl"/>
        </w:rPr>
        <w:lastRenderedPageBreak/>
        <w:t>NOTAS IMPORTANTES:</w:t>
      </w:r>
    </w:p>
    <w:p w:rsidR="008B0E06" w:rsidRPr="005345E3" w:rsidRDefault="008B0E06" w:rsidP="008B0E06">
      <w:pPr>
        <w:autoSpaceDE w:val="0"/>
        <w:autoSpaceDN w:val="0"/>
        <w:adjustRightInd w:val="0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5345E3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*Durante la temporada alta, visitar la Gruta Azul en Capri puede implicar lar</w:t>
      </w:r>
      <w:r w:rsidRPr="005345E3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softHyphen/>
        <w:t>gas colas o dada su capacidad limitada la imposibilidad de entrar. En el caso que el acceso no sea posible, o las condiciones climáticas no lo permitan, nuestros guías sugerirán atracciones alternativas para garantizar un recorrido satisfactorio y memorable (por ejemplo, las rocas Faraglioni).</w:t>
      </w:r>
    </w:p>
    <w:p w:rsidR="005345E3" w:rsidRPr="005345E3" w:rsidRDefault="005345E3" w:rsidP="008B0E06">
      <w:pPr>
        <w:autoSpaceDE w:val="0"/>
        <w:autoSpaceDN w:val="0"/>
        <w:adjustRightInd w:val="0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</w:p>
    <w:sectPr w:rsidR="005345E3" w:rsidRPr="005345E3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22E" w:rsidRDefault="009A122E" w:rsidP="00C020B9">
      <w:r>
        <w:separator/>
      </w:r>
    </w:p>
  </w:endnote>
  <w:endnote w:type="continuationSeparator" w:id="0">
    <w:p w:rsidR="009A122E" w:rsidRDefault="009A122E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ckwell Nova">
    <w:altName w:val="Rockwell Nov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 LT Std 45 Light">
    <w:altName w:val="Univers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rotesque MT Std">
    <w:altName w:val="Grotesque M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22E" w:rsidRDefault="009A122E" w:rsidP="00C020B9">
      <w:r>
        <w:separator/>
      </w:r>
    </w:p>
  </w:footnote>
  <w:footnote w:type="continuationSeparator" w:id="0">
    <w:p w:rsidR="009A122E" w:rsidRDefault="009A122E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4C5A5"/>
    <w:multiLevelType w:val="hybridMultilevel"/>
    <w:tmpl w:val="9B1FABB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10889"/>
    <w:rsid w:val="00027888"/>
    <w:rsid w:val="00035300"/>
    <w:rsid w:val="0004276D"/>
    <w:rsid w:val="00047D85"/>
    <w:rsid w:val="000725E7"/>
    <w:rsid w:val="0007285B"/>
    <w:rsid w:val="000729D3"/>
    <w:rsid w:val="00080EFC"/>
    <w:rsid w:val="0008632C"/>
    <w:rsid w:val="00092899"/>
    <w:rsid w:val="000A29B6"/>
    <w:rsid w:val="000A412E"/>
    <w:rsid w:val="000B306F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0731C"/>
    <w:rsid w:val="00112A36"/>
    <w:rsid w:val="00120E11"/>
    <w:rsid w:val="00131199"/>
    <w:rsid w:val="0013156E"/>
    <w:rsid w:val="00141916"/>
    <w:rsid w:val="001440A5"/>
    <w:rsid w:val="00156A01"/>
    <w:rsid w:val="00160B58"/>
    <w:rsid w:val="0016247D"/>
    <w:rsid w:val="0016795B"/>
    <w:rsid w:val="0018222C"/>
    <w:rsid w:val="001B0C37"/>
    <w:rsid w:val="001B6AAB"/>
    <w:rsid w:val="001D00D7"/>
    <w:rsid w:val="001D3271"/>
    <w:rsid w:val="001E2F61"/>
    <w:rsid w:val="001E5413"/>
    <w:rsid w:val="001F1D7D"/>
    <w:rsid w:val="001F6E92"/>
    <w:rsid w:val="0020512F"/>
    <w:rsid w:val="00205153"/>
    <w:rsid w:val="00205769"/>
    <w:rsid w:val="002073CF"/>
    <w:rsid w:val="002135C2"/>
    <w:rsid w:val="00217F78"/>
    <w:rsid w:val="00225848"/>
    <w:rsid w:val="002347A7"/>
    <w:rsid w:val="00235E0B"/>
    <w:rsid w:val="00241FE0"/>
    <w:rsid w:val="0024356B"/>
    <w:rsid w:val="00257612"/>
    <w:rsid w:val="0026083C"/>
    <w:rsid w:val="00265641"/>
    <w:rsid w:val="00271814"/>
    <w:rsid w:val="00273B34"/>
    <w:rsid w:val="002B207B"/>
    <w:rsid w:val="002C2AE1"/>
    <w:rsid w:val="002C2EAB"/>
    <w:rsid w:val="002C4991"/>
    <w:rsid w:val="002D1E9E"/>
    <w:rsid w:val="002D6F3C"/>
    <w:rsid w:val="002E7D89"/>
    <w:rsid w:val="0030658D"/>
    <w:rsid w:val="0032148F"/>
    <w:rsid w:val="00321D84"/>
    <w:rsid w:val="00324913"/>
    <w:rsid w:val="00334288"/>
    <w:rsid w:val="00340B40"/>
    <w:rsid w:val="00340B67"/>
    <w:rsid w:val="003510CF"/>
    <w:rsid w:val="00372A77"/>
    <w:rsid w:val="0039259C"/>
    <w:rsid w:val="003929DC"/>
    <w:rsid w:val="0039681A"/>
    <w:rsid w:val="003A190D"/>
    <w:rsid w:val="003A5422"/>
    <w:rsid w:val="003C39E1"/>
    <w:rsid w:val="003C3C19"/>
    <w:rsid w:val="003D6F4D"/>
    <w:rsid w:val="003E29AD"/>
    <w:rsid w:val="003E7E11"/>
    <w:rsid w:val="003F142E"/>
    <w:rsid w:val="003F38AB"/>
    <w:rsid w:val="003F68F2"/>
    <w:rsid w:val="003F7FBE"/>
    <w:rsid w:val="004162BF"/>
    <w:rsid w:val="0041711D"/>
    <w:rsid w:val="0042707C"/>
    <w:rsid w:val="0043461B"/>
    <w:rsid w:val="00447D92"/>
    <w:rsid w:val="00477E2B"/>
    <w:rsid w:val="00484DA6"/>
    <w:rsid w:val="00486BAE"/>
    <w:rsid w:val="004873CA"/>
    <w:rsid w:val="00491DC6"/>
    <w:rsid w:val="00495A2D"/>
    <w:rsid w:val="004A25E2"/>
    <w:rsid w:val="004B5878"/>
    <w:rsid w:val="004C2E33"/>
    <w:rsid w:val="004C3E1E"/>
    <w:rsid w:val="004C60DF"/>
    <w:rsid w:val="004E3366"/>
    <w:rsid w:val="004E6F90"/>
    <w:rsid w:val="00513975"/>
    <w:rsid w:val="00515A18"/>
    <w:rsid w:val="00527DEB"/>
    <w:rsid w:val="0053078B"/>
    <w:rsid w:val="005345E3"/>
    <w:rsid w:val="005404B2"/>
    <w:rsid w:val="005408E7"/>
    <w:rsid w:val="00553711"/>
    <w:rsid w:val="00560A71"/>
    <w:rsid w:val="005612A7"/>
    <w:rsid w:val="00573655"/>
    <w:rsid w:val="005777A7"/>
    <w:rsid w:val="00581F93"/>
    <w:rsid w:val="00582DC0"/>
    <w:rsid w:val="00584E73"/>
    <w:rsid w:val="005854E0"/>
    <w:rsid w:val="00585ECE"/>
    <w:rsid w:val="005A221C"/>
    <w:rsid w:val="005A6FA1"/>
    <w:rsid w:val="005B087D"/>
    <w:rsid w:val="005E264B"/>
    <w:rsid w:val="00605B4B"/>
    <w:rsid w:val="00622AFD"/>
    <w:rsid w:val="0063194A"/>
    <w:rsid w:val="00635072"/>
    <w:rsid w:val="006376EC"/>
    <w:rsid w:val="00646034"/>
    <w:rsid w:val="00652606"/>
    <w:rsid w:val="00655DFD"/>
    <w:rsid w:val="00655ECE"/>
    <w:rsid w:val="00665938"/>
    <w:rsid w:val="00670FC0"/>
    <w:rsid w:val="00682C06"/>
    <w:rsid w:val="006840AB"/>
    <w:rsid w:val="0069471D"/>
    <w:rsid w:val="00697698"/>
    <w:rsid w:val="006B22EB"/>
    <w:rsid w:val="006B6D49"/>
    <w:rsid w:val="006C02E1"/>
    <w:rsid w:val="006C1BD2"/>
    <w:rsid w:val="006D799E"/>
    <w:rsid w:val="006E2D6C"/>
    <w:rsid w:val="006F2722"/>
    <w:rsid w:val="0070180E"/>
    <w:rsid w:val="007053CC"/>
    <w:rsid w:val="00730878"/>
    <w:rsid w:val="007328F5"/>
    <w:rsid w:val="00733F28"/>
    <w:rsid w:val="007413E7"/>
    <w:rsid w:val="00743FBA"/>
    <w:rsid w:val="00751FFE"/>
    <w:rsid w:val="00753A8E"/>
    <w:rsid w:val="007550C7"/>
    <w:rsid w:val="007574BF"/>
    <w:rsid w:val="007577CE"/>
    <w:rsid w:val="00760AA8"/>
    <w:rsid w:val="00761F02"/>
    <w:rsid w:val="007654F1"/>
    <w:rsid w:val="007812ED"/>
    <w:rsid w:val="00785E0E"/>
    <w:rsid w:val="007A02D0"/>
    <w:rsid w:val="007A2057"/>
    <w:rsid w:val="007A3ACE"/>
    <w:rsid w:val="007B14AC"/>
    <w:rsid w:val="007D28CE"/>
    <w:rsid w:val="007D3D95"/>
    <w:rsid w:val="007E1F96"/>
    <w:rsid w:val="00803077"/>
    <w:rsid w:val="00807CF9"/>
    <w:rsid w:val="00810CCF"/>
    <w:rsid w:val="008204D5"/>
    <w:rsid w:val="00830554"/>
    <w:rsid w:val="008354CE"/>
    <w:rsid w:val="00854979"/>
    <w:rsid w:val="008562BE"/>
    <w:rsid w:val="008601A1"/>
    <w:rsid w:val="008743EC"/>
    <w:rsid w:val="0087645F"/>
    <w:rsid w:val="00885E26"/>
    <w:rsid w:val="00887816"/>
    <w:rsid w:val="008A2A89"/>
    <w:rsid w:val="008B0E06"/>
    <w:rsid w:val="008C0D88"/>
    <w:rsid w:val="008C3EB5"/>
    <w:rsid w:val="008D4BBB"/>
    <w:rsid w:val="008E46BE"/>
    <w:rsid w:val="008E69E8"/>
    <w:rsid w:val="008F333C"/>
    <w:rsid w:val="009040B1"/>
    <w:rsid w:val="009110F1"/>
    <w:rsid w:val="0092001B"/>
    <w:rsid w:val="00921EA1"/>
    <w:rsid w:val="009227B8"/>
    <w:rsid w:val="00925502"/>
    <w:rsid w:val="009337C8"/>
    <w:rsid w:val="00936E88"/>
    <w:rsid w:val="00955A95"/>
    <w:rsid w:val="00960AEF"/>
    <w:rsid w:val="0096350A"/>
    <w:rsid w:val="00973485"/>
    <w:rsid w:val="00980339"/>
    <w:rsid w:val="00981A99"/>
    <w:rsid w:val="009918DC"/>
    <w:rsid w:val="00995581"/>
    <w:rsid w:val="00996B6F"/>
    <w:rsid w:val="009A10FD"/>
    <w:rsid w:val="009A122E"/>
    <w:rsid w:val="009A4C31"/>
    <w:rsid w:val="009B134A"/>
    <w:rsid w:val="009B373F"/>
    <w:rsid w:val="009C0459"/>
    <w:rsid w:val="009C4773"/>
    <w:rsid w:val="009E4B9B"/>
    <w:rsid w:val="009F1057"/>
    <w:rsid w:val="00A04145"/>
    <w:rsid w:val="00A10D01"/>
    <w:rsid w:val="00A10D40"/>
    <w:rsid w:val="00A10E61"/>
    <w:rsid w:val="00A12920"/>
    <w:rsid w:val="00A137DC"/>
    <w:rsid w:val="00A23DBB"/>
    <w:rsid w:val="00A26E5E"/>
    <w:rsid w:val="00A270F8"/>
    <w:rsid w:val="00A31EC6"/>
    <w:rsid w:val="00A32268"/>
    <w:rsid w:val="00A32721"/>
    <w:rsid w:val="00A45F98"/>
    <w:rsid w:val="00A46EC0"/>
    <w:rsid w:val="00A74C43"/>
    <w:rsid w:val="00A7762D"/>
    <w:rsid w:val="00A90B42"/>
    <w:rsid w:val="00A94C0A"/>
    <w:rsid w:val="00A96C96"/>
    <w:rsid w:val="00AA0281"/>
    <w:rsid w:val="00AC4F28"/>
    <w:rsid w:val="00AC584F"/>
    <w:rsid w:val="00AC6F23"/>
    <w:rsid w:val="00AD6BFA"/>
    <w:rsid w:val="00AD7FB4"/>
    <w:rsid w:val="00AE4A61"/>
    <w:rsid w:val="00AE4BA2"/>
    <w:rsid w:val="00AE741F"/>
    <w:rsid w:val="00AF1F25"/>
    <w:rsid w:val="00AF64C0"/>
    <w:rsid w:val="00B012CA"/>
    <w:rsid w:val="00B01674"/>
    <w:rsid w:val="00B05C05"/>
    <w:rsid w:val="00B21365"/>
    <w:rsid w:val="00B25895"/>
    <w:rsid w:val="00B348F4"/>
    <w:rsid w:val="00B42D90"/>
    <w:rsid w:val="00B5409E"/>
    <w:rsid w:val="00B57A5A"/>
    <w:rsid w:val="00B63737"/>
    <w:rsid w:val="00B719EC"/>
    <w:rsid w:val="00B85C9E"/>
    <w:rsid w:val="00B86CB8"/>
    <w:rsid w:val="00B92E7D"/>
    <w:rsid w:val="00BB59E6"/>
    <w:rsid w:val="00BC2937"/>
    <w:rsid w:val="00BE2A72"/>
    <w:rsid w:val="00BE59EB"/>
    <w:rsid w:val="00BF1323"/>
    <w:rsid w:val="00C01231"/>
    <w:rsid w:val="00C020B9"/>
    <w:rsid w:val="00C041B2"/>
    <w:rsid w:val="00C21681"/>
    <w:rsid w:val="00C2205D"/>
    <w:rsid w:val="00C226FA"/>
    <w:rsid w:val="00C33F96"/>
    <w:rsid w:val="00C34C70"/>
    <w:rsid w:val="00C5023A"/>
    <w:rsid w:val="00C5796A"/>
    <w:rsid w:val="00C80A66"/>
    <w:rsid w:val="00C87766"/>
    <w:rsid w:val="00CC0261"/>
    <w:rsid w:val="00CC0A40"/>
    <w:rsid w:val="00CC36DC"/>
    <w:rsid w:val="00CD0E2A"/>
    <w:rsid w:val="00CD3548"/>
    <w:rsid w:val="00CD42E7"/>
    <w:rsid w:val="00CD5EAF"/>
    <w:rsid w:val="00CF2931"/>
    <w:rsid w:val="00CF31AD"/>
    <w:rsid w:val="00D0020D"/>
    <w:rsid w:val="00D01F2E"/>
    <w:rsid w:val="00D03909"/>
    <w:rsid w:val="00D03A65"/>
    <w:rsid w:val="00D2230E"/>
    <w:rsid w:val="00D30986"/>
    <w:rsid w:val="00D30F37"/>
    <w:rsid w:val="00D40424"/>
    <w:rsid w:val="00D41BB0"/>
    <w:rsid w:val="00D42C74"/>
    <w:rsid w:val="00D43D40"/>
    <w:rsid w:val="00D44FD6"/>
    <w:rsid w:val="00D54474"/>
    <w:rsid w:val="00D579A1"/>
    <w:rsid w:val="00D60EFA"/>
    <w:rsid w:val="00D613E0"/>
    <w:rsid w:val="00D64513"/>
    <w:rsid w:val="00D80191"/>
    <w:rsid w:val="00D82499"/>
    <w:rsid w:val="00D83208"/>
    <w:rsid w:val="00D87699"/>
    <w:rsid w:val="00D9386E"/>
    <w:rsid w:val="00D96601"/>
    <w:rsid w:val="00DA7758"/>
    <w:rsid w:val="00DB4804"/>
    <w:rsid w:val="00DC1EC9"/>
    <w:rsid w:val="00DD49F2"/>
    <w:rsid w:val="00DD6EB3"/>
    <w:rsid w:val="00DE38A2"/>
    <w:rsid w:val="00E01336"/>
    <w:rsid w:val="00E1013A"/>
    <w:rsid w:val="00E54364"/>
    <w:rsid w:val="00E55D02"/>
    <w:rsid w:val="00E65452"/>
    <w:rsid w:val="00E87863"/>
    <w:rsid w:val="00E92C5D"/>
    <w:rsid w:val="00E94BEB"/>
    <w:rsid w:val="00EA004E"/>
    <w:rsid w:val="00EB134A"/>
    <w:rsid w:val="00EB584A"/>
    <w:rsid w:val="00EB66CE"/>
    <w:rsid w:val="00EE3880"/>
    <w:rsid w:val="00EE501E"/>
    <w:rsid w:val="00EE71E4"/>
    <w:rsid w:val="00F01F28"/>
    <w:rsid w:val="00F02907"/>
    <w:rsid w:val="00F10090"/>
    <w:rsid w:val="00F23037"/>
    <w:rsid w:val="00F35302"/>
    <w:rsid w:val="00F37060"/>
    <w:rsid w:val="00F41C07"/>
    <w:rsid w:val="00F4487E"/>
    <w:rsid w:val="00F44D91"/>
    <w:rsid w:val="00F45A66"/>
    <w:rsid w:val="00F53061"/>
    <w:rsid w:val="00F53616"/>
    <w:rsid w:val="00F53848"/>
    <w:rsid w:val="00F56A9D"/>
    <w:rsid w:val="00F57655"/>
    <w:rsid w:val="00F70050"/>
    <w:rsid w:val="00F720AC"/>
    <w:rsid w:val="00F77894"/>
    <w:rsid w:val="00F94D28"/>
    <w:rsid w:val="00F95448"/>
    <w:rsid w:val="00FA1A64"/>
    <w:rsid w:val="00FA6BFE"/>
    <w:rsid w:val="00FA6EA0"/>
    <w:rsid w:val="00FC11EA"/>
    <w:rsid w:val="00FC1429"/>
    <w:rsid w:val="00FD26DE"/>
    <w:rsid w:val="00FE055F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uiPriority w:val="22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paragraph" w:customStyle="1" w:styleId="Default">
    <w:name w:val="Default"/>
    <w:rsid w:val="00F94D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F94D28"/>
    <w:pPr>
      <w:spacing w:line="241" w:lineRule="atLeast"/>
    </w:pPr>
    <w:rPr>
      <w:rFonts w:ascii="Rockwell Nova" w:hAnsi="Rockwell Nova" w:cstheme="minorBidi"/>
      <w:color w:val="auto"/>
    </w:rPr>
  </w:style>
  <w:style w:type="character" w:customStyle="1" w:styleId="A13">
    <w:name w:val="A13"/>
    <w:uiPriority w:val="99"/>
    <w:rsid w:val="00F94D28"/>
    <w:rPr>
      <w:rFonts w:cs="Rockwell Nova"/>
      <w:color w:val="DE6134"/>
      <w:sz w:val="14"/>
      <w:szCs w:val="14"/>
    </w:rPr>
  </w:style>
  <w:style w:type="paragraph" w:customStyle="1" w:styleId="Pa7">
    <w:name w:val="Pa7"/>
    <w:basedOn w:val="Default"/>
    <w:next w:val="Default"/>
    <w:uiPriority w:val="99"/>
    <w:rsid w:val="00F94D28"/>
    <w:pPr>
      <w:spacing w:line="241" w:lineRule="atLeast"/>
    </w:pPr>
    <w:rPr>
      <w:rFonts w:ascii="Rockwell Nova" w:hAnsi="Rockwell Nova" w:cstheme="minorBidi"/>
      <w:color w:val="auto"/>
    </w:rPr>
  </w:style>
  <w:style w:type="paragraph" w:styleId="Textoindependiente">
    <w:name w:val="Body Text"/>
    <w:basedOn w:val="Normal"/>
    <w:link w:val="TextoindependienteCar"/>
    <w:uiPriority w:val="1"/>
    <w:qFormat/>
    <w:rsid w:val="00F94D28"/>
    <w:pPr>
      <w:autoSpaceDE w:val="0"/>
      <w:autoSpaceDN w:val="0"/>
      <w:adjustRightInd w:val="0"/>
      <w:ind w:left="997"/>
    </w:pPr>
    <w:rPr>
      <w:rFonts w:ascii="Arial" w:eastAsiaTheme="minorHAnsi" w:hAnsi="Arial" w:cs="Arial"/>
      <w:noProof w:val="0"/>
      <w:kern w:val="0"/>
      <w:sz w:val="16"/>
      <w:szCs w:val="16"/>
      <w:lang w:val="es-AR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94D28"/>
    <w:rPr>
      <w:rFonts w:ascii="Arial" w:hAnsi="Arial" w:cs="Arial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F94D28"/>
    <w:pPr>
      <w:autoSpaceDE w:val="0"/>
      <w:autoSpaceDN w:val="0"/>
      <w:adjustRightInd w:val="0"/>
    </w:pPr>
    <w:rPr>
      <w:rFonts w:eastAsiaTheme="minorHAnsi"/>
      <w:noProof w:val="0"/>
      <w:kern w:val="0"/>
      <w:lang w:val="es-AR" w:eastAsia="en-US"/>
    </w:rPr>
  </w:style>
  <w:style w:type="paragraph" w:customStyle="1" w:styleId="Pa5">
    <w:name w:val="Pa5"/>
    <w:basedOn w:val="Default"/>
    <w:next w:val="Default"/>
    <w:uiPriority w:val="99"/>
    <w:rsid w:val="003D6F4D"/>
    <w:pPr>
      <w:spacing w:line="241" w:lineRule="atLeast"/>
    </w:pPr>
    <w:rPr>
      <w:rFonts w:ascii="Univers LT Std 45 Light" w:hAnsi="Univers LT Std 45 Light" w:cstheme="minorBidi"/>
      <w:color w:val="auto"/>
    </w:rPr>
  </w:style>
  <w:style w:type="character" w:customStyle="1" w:styleId="A16">
    <w:name w:val="A16"/>
    <w:uiPriority w:val="99"/>
    <w:rsid w:val="003D6F4D"/>
    <w:rPr>
      <w:rFonts w:cs="Univers LT Std 45 Light"/>
      <w:color w:val="4C4C4E"/>
      <w:sz w:val="12"/>
      <w:szCs w:val="12"/>
    </w:rPr>
  </w:style>
  <w:style w:type="character" w:customStyle="1" w:styleId="A5">
    <w:name w:val="A5"/>
    <w:uiPriority w:val="99"/>
    <w:rsid w:val="00340B40"/>
    <w:rPr>
      <w:rFonts w:cs="Univers LT Std 45 Light"/>
      <w:color w:val="4C4C4E"/>
      <w:sz w:val="16"/>
      <w:szCs w:val="16"/>
    </w:rPr>
  </w:style>
  <w:style w:type="character" w:customStyle="1" w:styleId="A21">
    <w:name w:val="A21"/>
    <w:uiPriority w:val="99"/>
    <w:rsid w:val="00743FBA"/>
    <w:rPr>
      <w:rFonts w:cs="Univers LT Std 45 Light"/>
      <w:color w:val="4C4C4E"/>
      <w:sz w:val="15"/>
      <w:szCs w:val="15"/>
    </w:rPr>
  </w:style>
  <w:style w:type="paragraph" w:customStyle="1" w:styleId="Pa16">
    <w:name w:val="Pa16"/>
    <w:basedOn w:val="Default"/>
    <w:next w:val="Default"/>
    <w:uiPriority w:val="99"/>
    <w:rsid w:val="002073CF"/>
    <w:pPr>
      <w:spacing w:line="241" w:lineRule="atLeast"/>
    </w:pPr>
    <w:rPr>
      <w:rFonts w:ascii="Univers LT Std 45 Light" w:hAnsi="Univers LT Std 45 Light"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925502"/>
    <w:pPr>
      <w:spacing w:line="161" w:lineRule="atLeast"/>
    </w:pPr>
    <w:rPr>
      <w:rFonts w:ascii="Univers LT Std 45 Light" w:hAnsi="Univers LT Std 45 Light" w:cstheme="minorBidi"/>
      <w:color w:val="auto"/>
    </w:rPr>
  </w:style>
  <w:style w:type="paragraph" w:customStyle="1" w:styleId="Pa30">
    <w:name w:val="Pa30"/>
    <w:basedOn w:val="Default"/>
    <w:next w:val="Default"/>
    <w:uiPriority w:val="99"/>
    <w:rsid w:val="0010731C"/>
    <w:pPr>
      <w:spacing w:line="241" w:lineRule="atLeast"/>
    </w:pPr>
    <w:rPr>
      <w:rFonts w:ascii="Rockwell Nova" w:hAnsi="Rockwell Nova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10731C"/>
    <w:pPr>
      <w:spacing w:line="241" w:lineRule="atLeast"/>
    </w:pPr>
    <w:rPr>
      <w:rFonts w:ascii="Rockwell Nova" w:hAnsi="Rockwell Nova" w:cstheme="minorBidi"/>
      <w:color w:val="auto"/>
    </w:rPr>
  </w:style>
  <w:style w:type="paragraph" w:customStyle="1" w:styleId="Pa23">
    <w:name w:val="Pa23"/>
    <w:basedOn w:val="Default"/>
    <w:next w:val="Default"/>
    <w:uiPriority w:val="99"/>
    <w:rsid w:val="0010731C"/>
    <w:pPr>
      <w:spacing w:line="161" w:lineRule="atLeast"/>
    </w:pPr>
    <w:rPr>
      <w:rFonts w:ascii="Rockwell Nova" w:hAnsi="Rockwell Nova" w:cstheme="minorBidi"/>
      <w:color w:val="auto"/>
    </w:rPr>
  </w:style>
  <w:style w:type="character" w:customStyle="1" w:styleId="A19">
    <w:name w:val="A19"/>
    <w:uiPriority w:val="99"/>
    <w:rsid w:val="0010731C"/>
    <w:rPr>
      <w:rFonts w:ascii="Univers LT Std 45 Light" w:hAnsi="Univers LT Std 45 Light" w:cs="Univers LT Std 45 Light"/>
      <w:color w:val="4C4C4E"/>
      <w:sz w:val="13"/>
      <w:szCs w:val="13"/>
    </w:rPr>
  </w:style>
  <w:style w:type="paragraph" w:customStyle="1" w:styleId="Pa29">
    <w:name w:val="Pa29"/>
    <w:basedOn w:val="Default"/>
    <w:next w:val="Default"/>
    <w:uiPriority w:val="99"/>
    <w:rsid w:val="0010731C"/>
    <w:pPr>
      <w:spacing w:line="161" w:lineRule="atLeast"/>
    </w:pPr>
    <w:rPr>
      <w:rFonts w:ascii="Univers LT Std 45 Light" w:hAnsi="Univers LT Std 45 Light"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10731C"/>
    <w:pPr>
      <w:spacing w:line="241" w:lineRule="atLeast"/>
    </w:pPr>
    <w:rPr>
      <w:rFonts w:ascii="Grotesque MT Std" w:hAnsi="Grotesque MT Std" w:cstheme="minorBidi"/>
      <w:color w:val="auto"/>
    </w:rPr>
  </w:style>
  <w:style w:type="character" w:customStyle="1" w:styleId="A14">
    <w:name w:val="A14"/>
    <w:uiPriority w:val="99"/>
    <w:rsid w:val="0010731C"/>
    <w:rPr>
      <w:rFonts w:cs="Grotesque MT Std"/>
      <w:color w:val="4C4C4E"/>
      <w:sz w:val="15"/>
      <w:szCs w:val="15"/>
    </w:rPr>
  </w:style>
  <w:style w:type="character" w:customStyle="1" w:styleId="A10">
    <w:name w:val="A10"/>
    <w:uiPriority w:val="99"/>
    <w:rsid w:val="008204D5"/>
    <w:rPr>
      <w:rFonts w:cs="Univers LT Std 45 Light"/>
      <w:color w:val="4C4C4E"/>
      <w:sz w:val="9"/>
      <w:szCs w:val="9"/>
    </w:rPr>
  </w:style>
  <w:style w:type="character" w:customStyle="1" w:styleId="A4">
    <w:name w:val="A4"/>
    <w:uiPriority w:val="99"/>
    <w:rsid w:val="00AE741F"/>
    <w:rPr>
      <w:rFonts w:ascii="Myriad Pro" w:hAnsi="Myriad Pro" w:cs="Myriad Pro"/>
      <w:color w:val="4C4C4E"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582DC0"/>
    <w:pPr>
      <w:spacing w:line="241" w:lineRule="atLeast"/>
    </w:pPr>
    <w:rPr>
      <w:rFonts w:ascii="Univers LT Std 45 Light" w:hAnsi="Univers LT Std 45 Light" w:cstheme="minorBidi"/>
      <w:color w:val="auto"/>
    </w:rPr>
  </w:style>
  <w:style w:type="paragraph" w:customStyle="1" w:styleId="Pa25">
    <w:name w:val="Pa25"/>
    <w:basedOn w:val="Default"/>
    <w:next w:val="Default"/>
    <w:uiPriority w:val="99"/>
    <w:rsid w:val="00582DC0"/>
    <w:pPr>
      <w:spacing w:line="241" w:lineRule="atLeast"/>
    </w:pPr>
    <w:rPr>
      <w:rFonts w:ascii="Univers LT Std 45 Light" w:hAnsi="Univers LT Std 45 Light"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582DC0"/>
    <w:pPr>
      <w:spacing w:line="241" w:lineRule="atLeast"/>
    </w:pPr>
    <w:rPr>
      <w:rFonts w:ascii="Univers LT Std 45 Light" w:hAnsi="Univers LT Std 45 Light" w:cstheme="minorBidi"/>
      <w:color w:val="auto"/>
    </w:rPr>
  </w:style>
  <w:style w:type="character" w:customStyle="1" w:styleId="A18">
    <w:name w:val="A18"/>
    <w:uiPriority w:val="99"/>
    <w:rsid w:val="00582DC0"/>
    <w:rPr>
      <w:rFonts w:cs="Univers LT Std 45 Light"/>
      <w:color w:val="4C4C4E"/>
      <w:sz w:val="13"/>
      <w:szCs w:val="13"/>
    </w:rPr>
  </w:style>
  <w:style w:type="character" w:customStyle="1" w:styleId="A15">
    <w:name w:val="A15"/>
    <w:uiPriority w:val="99"/>
    <w:rsid w:val="008B0E06"/>
    <w:rPr>
      <w:rFonts w:cs="Univers LT Std 45 Light"/>
      <w:color w:val="4C4C4E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3A20A-CD0C-4368-B7AD-9F1E18D92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963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5</cp:revision>
  <dcterms:created xsi:type="dcterms:W3CDTF">2023-12-04T17:33:00Z</dcterms:created>
  <dcterms:modified xsi:type="dcterms:W3CDTF">2023-12-04T19:52:00Z</dcterms:modified>
</cp:coreProperties>
</file>