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77" w:rsidRPr="00B12EA2" w:rsidRDefault="00603077" w:rsidP="00B12EA2">
      <w:pPr>
        <w:pStyle w:val="Ttulo1"/>
        <w:spacing w:before="0" w:line="240" w:lineRule="auto"/>
        <w:rPr>
          <w:rStyle w:val="Textoennegrita"/>
          <w:rFonts w:ascii="Segoe UI" w:hAnsi="Segoe UI" w:cs="Segoe UI"/>
          <w:bCs w:val="0"/>
          <w:i/>
          <w:noProof/>
          <w:color w:val="000000" w:themeColor="text1"/>
          <w:sz w:val="24"/>
          <w:szCs w:val="20"/>
          <w:lang w:val="es-ES_tradnl"/>
        </w:rPr>
      </w:pPr>
      <w:bookmarkStart w:id="0" w:name="_Toc148431689"/>
      <w:r w:rsidRPr="00B12EA2">
        <w:rPr>
          <w:rStyle w:val="Textoennegrita"/>
          <w:rFonts w:ascii="Segoe UI" w:hAnsi="Segoe UI" w:cs="Segoe UI"/>
          <w:bCs w:val="0"/>
          <w:noProof/>
          <w:color w:val="000000" w:themeColor="text1"/>
          <w:sz w:val="24"/>
          <w:szCs w:val="20"/>
          <w:lang w:val="es-ES_tradnl"/>
        </w:rPr>
        <w:t>MA5JM: MADRID, ANDALUCIA, COSTA DEL SOL &amp; TOLEDO 8 Días</w:t>
      </w:r>
      <w:bookmarkEnd w:id="0"/>
    </w:p>
    <w:p w:rsidR="00603077" w:rsidRPr="00B12EA2" w:rsidRDefault="00603077" w:rsidP="00B12EA2">
      <w:pPr>
        <w:jc w:val="center"/>
        <w:rPr>
          <w:rStyle w:val="Textoennegrita"/>
          <w:rFonts w:ascii="Segoe UI" w:hAnsi="Segoe UI" w:cs="Segoe UI"/>
          <w:color w:val="000000" w:themeColor="text1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color w:val="000000" w:themeColor="text1"/>
          <w:szCs w:val="20"/>
          <w:lang w:val="es-ES_tradnl"/>
        </w:rPr>
        <w:t>Paquete Especial desde Madrid</w:t>
      </w:r>
    </w:p>
    <w:p w:rsidR="00B12EA2" w:rsidRPr="00B12EA2" w:rsidRDefault="00B12EA2" w:rsidP="00B12EA2">
      <w:pPr>
        <w:jc w:val="center"/>
        <w:rPr>
          <w:rStyle w:val="Textoennegrita"/>
          <w:rFonts w:ascii="Segoe UI" w:hAnsi="Segoe UI" w:cs="Segoe UI"/>
          <w:b w:val="0"/>
          <w:color w:val="000000" w:themeColor="text1"/>
          <w:sz w:val="20"/>
          <w:szCs w:val="20"/>
          <w:lang w:val="es-ES_tradnl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187"/>
        <w:gridCol w:w="1053"/>
        <w:gridCol w:w="1579"/>
        <w:gridCol w:w="390"/>
        <w:gridCol w:w="2240"/>
      </w:tblGrid>
      <w:tr w:rsidR="00603077" w:rsidRPr="00B12EA2" w:rsidTr="00804E7B">
        <w:trPr>
          <w:trHeight w:val="315"/>
        </w:trPr>
        <w:tc>
          <w:tcPr>
            <w:tcW w:w="1907" w:type="pct"/>
            <w:gridSpan w:val="2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3093" w:type="pct"/>
            <w:gridSpan w:val="4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PLUS “A”</w:t>
            </w:r>
          </w:p>
        </w:tc>
      </w:tr>
      <w:tr w:rsidR="00603077" w:rsidRPr="00B12EA2" w:rsidTr="00804E7B">
        <w:trPr>
          <w:trHeight w:val="510"/>
        </w:trPr>
        <w:tc>
          <w:tcPr>
            <w:tcW w:w="1907" w:type="pct"/>
            <w:gridSpan w:val="2"/>
            <w:vMerge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</w:tr>
      <w:tr w:rsidR="00603077" w:rsidRPr="00B12EA2" w:rsidTr="00804E7B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 2024 – Octubre 2024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1535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2410</w:t>
            </w:r>
          </w:p>
        </w:tc>
      </w:tr>
      <w:tr w:rsidR="00603077" w:rsidRPr="00B12EA2" w:rsidTr="00804E7B">
        <w:trPr>
          <w:trHeight w:val="492"/>
        </w:trPr>
        <w:tc>
          <w:tcPr>
            <w:tcW w:w="1907" w:type="pct"/>
            <w:gridSpan w:val="2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Noviembre 2024 &amp; Marzo 2025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1475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2350</w:t>
            </w:r>
          </w:p>
        </w:tc>
      </w:tr>
      <w:tr w:rsidR="00603077" w:rsidRPr="00B12EA2" w:rsidTr="00804E7B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Diciembre 2024 – Febrero 2025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1455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2330</w:t>
            </w:r>
          </w:p>
        </w:tc>
      </w:tr>
      <w:tr w:rsidR="00603077" w:rsidRPr="00B12EA2" w:rsidTr="00804E7B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SUPLEMENTO DE SALIDA</w:t>
            </w:r>
          </w:p>
        </w:tc>
        <w:tc>
          <w:tcPr>
            <w:tcW w:w="3093" w:type="pct"/>
            <w:gridSpan w:val="4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</w:tr>
      <w:tr w:rsidR="00603077" w:rsidRPr="00B12EA2" w:rsidTr="00804E7B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Abril: 16, 30</w:t>
            </w:r>
          </w:p>
        </w:tc>
        <w:tc>
          <w:tcPr>
            <w:tcW w:w="3093" w:type="pct"/>
            <w:gridSpan w:val="4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205</w:t>
            </w:r>
          </w:p>
        </w:tc>
      </w:tr>
      <w:tr w:rsidR="00603077" w:rsidRPr="00B12EA2" w:rsidTr="00804E7B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Junio: 11, 18</w:t>
            </w:r>
          </w:p>
        </w:tc>
        <w:tc>
          <w:tcPr>
            <w:tcW w:w="3093" w:type="pct"/>
            <w:gridSpan w:val="4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603077" w:rsidRPr="00B12EA2" w:rsidTr="00804E7B">
        <w:trPr>
          <w:trHeight w:val="300"/>
        </w:trPr>
        <w:tc>
          <w:tcPr>
            <w:tcW w:w="1907" w:type="pct"/>
            <w:gridSpan w:val="2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Diciembre: 17, 24, 31</w:t>
            </w:r>
          </w:p>
        </w:tc>
        <w:tc>
          <w:tcPr>
            <w:tcW w:w="3093" w:type="pct"/>
            <w:gridSpan w:val="4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603077" w:rsidRPr="00B12EA2" w:rsidTr="00804E7B">
        <w:trPr>
          <w:trHeight w:val="495"/>
        </w:trPr>
        <w:tc>
          <w:tcPr>
            <w:tcW w:w="5000" w:type="pct"/>
            <w:gridSpan w:val="6"/>
            <w:tcBorders>
              <w:top w:val="single" w:sz="8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*El hotel de la noche de vuelta a Madrid puede no ser el mismo que a la ida</w:t>
            </w:r>
          </w:p>
        </w:tc>
      </w:tr>
      <w:tr w:rsidR="00603077" w:rsidRPr="00B12EA2" w:rsidTr="00804E7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SALIDAS GARANTIZADAS LOS MARTES:</w:t>
            </w:r>
          </w:p>
        </w:tc>
      </w:tr>
      <w:tr w:rsidR="00603077" w:rsidRPr="00B12EA2" w:rsidTr="00804E7B">
        <w:trPr>
          <w:trHeight w:val="330"/>
        </w:trPr>
        <w:tc>
          <w:tcPr>
            <w:tcW w:w="120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Abril '24: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02, 09, 16, 23 &amp; 30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Octubre '24: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01, 08, 15, 22 &amp; 29</w:t>
            </w:r>
          </w:p>
        </w:tc>
      </w:tr>
      <w:tr w:rsidR="00603077" w:rsidRPr="00B12EA2" w:rsidTr="00804E7B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Mayo '24: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07, 14, 21 &amp; 28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Noviembre '24: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05 &amp; 12</w:t>
            </w:r>
          </w:p>
        </w:tc>
      </w:tr>
      <w:tr w:rsidR="00603077" w:rsidRPr="00B12EA2" w:rsidTr="00804E7B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Junio '24: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04, 11, 18 &amp; 25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Diciembre '24: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17, 24 &amp; 31</w:t>
            </w:r>
          </w:p>
        </w:tc>
      </w:tr>
      <w:tr w:rsidR="00603077" w:rsidRPr="00B12EA2" w:rsidTr="00804E7B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Julio '24: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02, 09, 16, 23 &amp; 30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Enero '25: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07</w:t>
            </w:r>
          </w:p>
        </w:tc>
      </w:tr>
      <w:tr w:rsidR="00603077" w:rsidRPr="00B12EA2" w:rsidTr="00804E7B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Agosto '24: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06, 13, 20 &amp; 27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Febrero '25: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11, 18 &amp; 25</w:t>
            </w:r>
          </w:p>
        </w:tc>
      </w:tr>
      <w:tr w:rsidR="00603077" w:rsidRPr="00B12EA2" w:rsidTr="00804E7B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Septiembre '24: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03, 17 &amp; 24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Marzo '25: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sz w:val="20"/>
                <w:szCs w:val="20"/>
                <w:lang w:val="es-ES_tradnl"/>
              </w:rPr>
              <w:t>04, 11, 18 &amp; 25</w:t>
            </w:r>
          </w:p>
        </w:tc>
      </w:tr>
    </w:tbl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</w:pP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color w:val="385623" w:themeColor="accent6" w:themeShade="80"/>
          <w:sz w:val="20"/>
          <w:szCs w:val="20"/>
          <w:lang w:val="es-ES_tradnl"/>
        </w:rPr>
        <w:t xml:space="preserve">INCLUSIONES: </w:t>
      </w:r>
      <w:r w:rsidRPr="00B12EA2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en Madrid, Córdoba (con entrada a la Mezquita), Sevilla (con entrada a la Catedral), Granada (Alhambra y Jardines Generalife) y Toledo / </w:t>
      </w:r>
      <w:r w:rsidRPr="00B12EA2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 xml:space="preserve">Asistencia de guía acompañante durante el circuito </w:t>
      </w:r>
      <w:r w:rsidRPr="00B12EA2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/ Transporte en autobús de lujo con aire acondicionado / Alojamiento y desayuno diario / Traslado aeropuerto-hotel-aeropuerto / Seguro de viaje. </w:t>
      </w: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</w:p>
    <w:p w:rsidR="00603077" w:rsidRPr="00B12EA2" w:rsidRDefault="00603077" w:rsidP="00B12EA2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sz w:val="20"/>
          <w:szCs w:val="20"/>
          <w:lang w:val="es-ES_tradnl"/>
        </w:rPr>
        <w:t>1º Día (Mar.)  MADRID</w:t>
      </w: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Llegada al aeropuerto y traslado al hotel. Resto del día libre. Alojamiento en el hotel.</w:t>
      </w:r>
    </w:p>
    <w:p w:rsidR="00603077" w:rsidRPr="00B12EA2" w:rsidRDefault="00603077" w:rsidP="00B12EA2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2º Día (Mie.)  MADRID </w:t>
      </w: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Por la mañana visita panorámica de la ciudad; contemplaremos sus orígenes medievales como la fortaleza árabe recorriendo el Barrio de la Morería, caracterizado por la antigüedad de sus edificios y los sabores de sus mesones; recorreremos el Madrid cortesano de los Austrias con Felipe II y sus edificios renacentistas y barrocos en la Puerta del Sol, Plaza Mayor y Plaza de la Villa; veremos el Madrid de los Borbones y el trazado urbanístico de Carlos III, el Palacio Real, la Fuente de Cibeles, de Neptuno y la Puerta de Alcalá; admiraremos las obras del s. XIX como la elegante Plaza de Oriente y el Museo del Prado; conoceremos el Madrid contemporáneo con avenidas como Gran Vía, Paseo de la Castellana, Barrio de Salamanca, Parque del Oeste, Ciudad Universitaria, zonas comerciales y financieras del Madrid Moderno, y el Estadio Santiago Bernabéu. Tarde libre a su disposición. Alojamiento en el hotel. (D)</w:t>
      </w:r>
    </w:p>
    <w:p w:rsidR="00603077" w:rsidRPr="00B12EA2" w:rsidRDefault="00603077" w:rsidP="00B12EA2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sz w:val="20"/>
          <w:szCs w:val="20"/>
          <w:lang w:val="es-ES_tradnl"/>
        </w:rPr>
        <w:t>3º Día (Jue.) MADRID – CORDOBA – SEVILLA</w:t>
      </w: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Desayuno en el hotel. </w:t>
      </w:r>
      <w:r w:rsidRPr="00B12EA2">
        <w:rPr>
          <w:rStyle w:val="Textoennegrita"/>
          <w:rFonts w:ascii="Segoe UI" w:eastAsia="Arial Unicode MS" w:hAnsi="Segoe UI" w:cs="Segoe UI"/>
          <w:b w:val="0"/>
          <w:color w:val="000000" w:themeColor="text1"/>
          <w:sz w:val="20"/>
          <w:szCs w:val="20"/>
          <w:lang w:val="es-ES_tradnl"/>
        </w:rPr>
        <w:t xml:space="preserve">Salida en </w:t>
      </w:r>
      <w:r w:rsidRPr="00B12EA2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dirección sur a lo largo de la tierra de Don Quijote, “El hombre de La Mancha”, pasando porla venta típica de Don Quijote en Puerto Lápice. A través del paso natural de “Despeñaperros” llegamos a Andalucía, región con una enorme herencia de un pasado esplendoroso. Llegada a Córdoba. Visita de su impresionante Mezquita/Catedral que relajará nuestra mente y ánimo para pasearnos a través de las estrechas calles del Barrio Judío. Por la tarde, después de un corto recorrido de unas dos horas llegada a Sevilla. Alojamiento en el hotel. (D)</w:t>
      </w:r>
    </w:p>
    <w:p w:rsidR="00603077" w:rsidRPr="00B12EA2" w:rsidRDefault="00603077" w:rsidP="00B12EA2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sz w:val="20"/>
          <w:szCs w:val="20"/>
          <w:lang w:val="es-ES_tradnl"/>
        </w:rPr>
        <w:t>4º Día (Vie.) SEVILLA</w:t>
      </w: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Desayuno en el hotel. Por la mañana visita monumental y panorámica de la ciudad, incluyendo entrada a la Catedral, la segunda más grande en el mundo católico después de San Pedro en Roma. Típico Barrio de Santa Cruz, escenario natural </w:t>
      </w:r>
      <w:r w:rsidRPr="00B12EA2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lastRenderedPageBreak/>
        <w:t xml:space="preserve">de “Carmen” así como lugar donde se desarrolló el mito de “Don Juan”. Parque de María Luisa y Plaza de España. – Tarde libre para descubrir diferentes perspectivas y sabores específicos de esta activa ciudad plena de luz. Alojamiento en el hotel. (D) </w:t>
      </w:r>
    </w:p>
    <w:p w:rsidR="00603077" w:rsidRPr="00B12EA2" w:rsidRDefault="00603077" w:rsidP="00B12EA2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sz w:val="20"/>
          <w:szCs w:val="20"/>
          <w:lang w:val="es-ES_tradnl"/>
        </w:rPr>
        <w:t>5º Día (Sab.) SEVILLA – RONDA – COSTA DEL SOL</w:t>
      </w: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Después del desayuno en el hotel salida dirección sur por la ruta de los Pueblos Blancos con dirección a Ronda; tiempo libre para admirar esta ciudad de origen Celta con maravillosas vistas del valle y la montaña. Por la tarde continuación hacia una de las más modernas e importantes zonas de interés turístico internacional, la Costa del Sol. Alojamiento en el hotel. (D)</w:t>
      </w:r>
    </w:p>
    <w:p w:rsidR="00603077" w:rsidRPr="00B12EA2" w:rsidRDefault="00603077" w:rsidP="00B12EA2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sz w:val="20"/>
          <w:szCs w:val="20"/>
          <w:lang w:val="es-ES_tradnl"/>
        </w:rPr>
        <w:t>6º Día (Dom.) COSTA DEL SOL – GRANADA</w:t>
      </w: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Salida hacia Granada y su increíble y asombroso entorno monumental, último baluarte del Reino Nazarí de Granada hasta 1492. Visita del mundialmente famoso conjunto de la Alhambra y los Jardines del Generalife, fuentes, jardines, patios que con sus vistas y sonidos han inspirado a autores como W. Irving en sus “Cuentos de la Alhambra”. Alojamiento en el hotel. Por la noche, opcionalmente, espectáculo de Zambra Flamenca. (D)</w:t>
      </w:r>
    </w:p>
    <w:p w:rsidR="00603077" w:rsidRPr="00B12EA2" w:rsidRDefault="00603077" w:rsidP="00B12EA2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sz w:val="20"/>
          <w:szCs w:val="20"/>
          <w:lang w:val="es-ES_tradnl"/>
        </w:rPr>
        <w:t>7º Día (Lun.)  GRANADA – TOLEDO – MADRID</w:t>
      </w: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Desayuno en el hotel. Salida con rumbo norte donde se eleva, bajo el cielo de Castilla y rodeada por el río Tajo, la impresionante ciudad Imperial de Toledo – Patrimonio de la Humanidad y cuna de civilizaciones – donde convivieron las tres culturas, cristianos, musulmanes y judíos. Extracto del arte, historia y espiritualidad del país, toda la ciudad es un Monumento Nacional. </w:t>
      </w:r>
      <w:r w:rsidRPr="00B12EA2">
        <w:rPr>
          <w:rStyle w:val="Textoennegrita"/>
          <w:rFonts w:ascii="Segoe UI" w:eastAsia="Arial Unicode MS" w:hAnsi="Segoe UI" w:cs="Segoe UI"/>
          <w:b w:val="0"/>
          <w:sz w:val="20"/>
          <w:szCs w:val="20"/>
          <w:lang w:val="es-ES_tradnl"/>
        </w:rPr>
        <w:t>Breve visita guiada de esta histórica ciudad, paseando por su casco antiguo a través de sus estrechas calles. Continuación hacia Madrid. Alojamiento en el hotel. (D)</w:t>
      </w:r>
      <w:r w:rsidRPr="00B12EA2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.</w:t>
      </w:r>
    </w:p>
    <w:p w:rsidR="00603077" w:rsidRPr="00B12EA2" w:rsidRDefault="00603077" w:rsidP="00B12EA2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8º Día (Mar.) MADRID </w:t>
      </w: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Desayuno en el hotel. Traslado al aeropuerto. (D) </w:t>
      </w: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sz w:val="20"/>
          <w:szCs w:val="20"/>
          <w:lang w:val="es-ES_tradnl"/>
        </w:rPr>
        <w:t>FIN DE LOS SERVICIOS.</w:t>
      </w: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i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  <w:t>(*) Durante la estancia en Madrid no habrá servicio de guía acompañante.</w:t>
      </w: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bCs w:val="0"/>
          <w:i/>
          <w:sz w:val="20"/>
          <w:szCs w:val="20"/>
          <w:lang w:val="es-ES_tradnl"/>
        </w:rPr>
      </w:pPr>
      <w:r w:rsidRPr="00B12EA2"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  <w:t>(*) Si la visita de Madrid no pudiera ser realizada por motivos técnicos, sería reemplazada por el Bus Turístico de 1 día Madrid City Tou o un walking tour por el Barrio de los Austrias (a decidir por parte del operador).</w:t>
      </w:r>
    </w:p>
    <w:p w:rsidR="00603077" w:rsidRPr="00B12EA2" w:rsidRDefault="00603077" w:rsidP="00B12EA2">
      <w:pPr>
        <w:jc w:val="both"/>
        <w:rPr>
          <w:rStyle w:val="Textoennegrita"/>
          <w:rFonts w:ascii="Segoe UI" w:hAnsi="Segoe UI" w:cs="Segoe UI"/>
          <w:b w:val="0"/>
          <w:bCs w:val="0"/>
          <w:i/>
          <w:sz w:val="20"/>
          <w:szCs w:val="20"/>
          <w:lang w:val="es-ES_tradnl"/>
        </w:rPr>
      </w:pPr>
    </w:p>
    <w:tbl>
      <w:tblPr>
        <w:tblStyle w:val="Tabladecuadrcula1clara-nfasis6"/>
        <w:tblW w:w="8500" w:type="dxa"/>
        <w:tblLook w:val="04A0" w:firstRow="1" w:lastRow="0" w:firstColumn="1" w:lastColumn="0" w:noHBand="0" w:noVBand="1"/>
      </w:tblPr>
      <w:tblGrid>
        <w:gridCol w:w="1129"/>
        <w:gridCol w:w="1560"/>
        <w:gridCol w:w="850"/>
        <w:gridCol w:w="4961"/>
      </w:tblGrid>
      <w:tr w:rsidR="00603077" w:rsidRPr="00B12EA2" w:rsidTr="0080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none" w:sz="0" w:space="0" w:color="auto"/>
            </w:tcBorders>
            <w:vAlign w:val="center"/>
            <w:hideMark/>
          </w:tcPr>
          <w:p w:rsidR="00603077" w:rsidRPr="00B12EA2" w:rsidRDefault="00603077" w:rsidP="00B12EA2">
            <w:pPr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NOCHES</w:t>
            </w:r>
          </w:p>
        </w:tc>
        <w:tc>
          <w:tcPr>
            <w:tcW w:w="1560" w:type="dxa"/>
            <w:tcBorders>
              <w:bottom w:val="none" w:sz="0" w:space="0" w:color="auto"/>
            </w:tcBorders>
            <w:vAlign w:val="center"/>
            <w:hideMark/>
          </w:tcPr>
          <w:p w:rsidR="00603077" w:rsidRPr="00B12EA2" w:rsidRDefault="00603077" w:rsidP="00B12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850" w:type="dxa"/>
            <w:tcBorders>
              <w:bottom w:val="none" w:sz="0" w:space="0" w:color="auto"/>
            </w:tcBorders>
            <w:vAlign w:val="center"/>
            <w:hideMark/>
          </w:tcPr>
          <w:p w:rsidR="00603077" w:rsidRPr="00B12EA2" w:rsidRDefault="00603077" w:rsidP="00B12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CLASE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vAlign w:val="center"/>
            <w:hideMark/>
          </w:tcPr>
          <w:p w:rsidR="00603077" w:rsidRPr="00B12EA2" w:rsidRDefault="00603077" w:rsidP="00B12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B12EA2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HOTELES</w:t>
            </w:r>
          </w:p>
        </w:tc>
      </w:tr>
      <w:tr w:rsidR="00603077" w:rsidRPr="00A91F94" w:rsidTr="00804E7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603077" w:rsidRPr="00A91F94" w:rsidRDefault="00603077" w:rsidP="00B12EA2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bookmarkStart w:id="1" w:name="_GoBack"/>
            <w:r w:rsidRPr="00A91F94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560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Madrid</w:t>
            </w:r>
          </w:p>
        </w:tc>
        <w:tc>
          <w:tcPr>
            <w:tcW w:w="850" w:type="dxa"/>
            <w:vAlign w:val="center"/>
            <w:hideMark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961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Aloft Madrid Gran VíaPrincesa Plaza, o similar</w:t>
            </w:r>
          </w:p>
        </w:tc>
      </w:tr>
      <w:tr w:rsidR="00603077" w:rsidRPr="00A91F94" w:rsidTr="00804E7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603077" w:rsidRPr="00A91F94" w:rsidRDefault="00603077" w:rsidP="00B12EA2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560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Sevilla</w:t>
            </w:r>
          </w:p>
        </w:tc>
        <w:tc>
          <w:tcPr>
            <w:tcW w:w="850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961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Meliá Lebreros / Meliá Sevilla / Hesperia Sevilla o similar</w:t>
            </w:r>
          </w:p>
        </w:tc>
      </w:tr>
      <w:tr w:rsidR="00603077" w:rsidRPr="00A91F94" w:rsidTr="00804E7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603077" w:rsidRPr="00A91F94" w:rsidRDefault="00603077" w:rsidP="00B12EA2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560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Costa del Sol</w:t>
            </w:r>
          </w:p>
        </w:tc>
        <w:tc>
          <w:tcPr>
            <w:tcW w:w="850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961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Sol Don Pablo / Don Marco / Son Príncipe / Sol Don Pedro o similar</w:t>
            </w:r>
          </w:p>
        </w:tc>
      </w:tr>
      <w:tr w:rsidR="00603077" w:rsidRPr="00A91F94" w:rsidTr="00804E7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603077" w:rsidRPr="00A91F94" w:rsidRDefault="00603077" w:rsidP="00B12EA2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560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Granada</w:t>
            </w:r>
          </w:p>
        </w:tc>
        <w:tc>
          <w:tcPr>
            <w:tcW w:w="850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961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Meliá Granada o similar</w:t>
            </w:r>
          </w:p>
        </w:tc>
      </w:tr>
      <w:tr w:rsidR="00603077" w:rsidRPr="00A91F94" w:rsidTr="00804E7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603077" w:rsidRPr="00A91F94" w:rsidRDefault="00603077" w:rsidP="00B12EA2">
            <w:pPr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560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Madrid</w:t>
            </w:r>
          </w:p>
        </w:tc>
        <w:tc>
          <w:tcPr>
            <w:tcW w:w="850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961" w:type="dxa"/>
            <w:vAlign w:val="center"/>
          </w:tcPr>
          <w:p w:rsidR="00603077" w:rsidRPr="00A91F94" w:rsidRDefault="00603077" w:rsidP="00B12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A91F94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Hotel 4*</w:t>
            </w:r>
          </w:p>
        </w:tc>
      </w:tr>
      <w:bookmarkEnd w:id="1"/>
    </w:tbl>
    <w:p w:rsidR="00D0020D" w:rsidRPr="00B12EA2" w:rsidRDefault="00D0020D" w:rsidP="00B12EA2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B12EA2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75" w:rsidRDefault="00F81275" w:rsidP="00C020B9">
      <w:r>
        <w:separator/>
      </w:r>
    </w:p>
  </w:endnote>
  <w:endnote w:type="continuationSeparator" w:id="0">
    <w:p w:rsidR="00F81275" w:rsidRDefault="00F8127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75" w:rsidRDefault="00F81275" w:rsidP="00C020B9">
      <w:r>
        <w:separator/>
      </w:r>
    </w:p>
  </w:footnote>
  <w:footnote w:type="continuationSeparator" w:id="0">
    <w:p w:rsidR="00F81275" w:rsidRDefault="00F8127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782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0F5E"/>
    <w:rsid w:val="00225848"/>
    <w:rsid w:val="002347A7"/>
    <w:rsid w:val="00235E0B"/>
    <w:rsid w:val="00241FE0"/>
    <w:rsid w:val="00257612"/>
    <w:rsid w:val="00265641"/>
    <w:rsid w:val="00273B34"/>
    <w:rsid w:val="002B207B"/>
    <w:rsid w:val="002B2F88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64224"/>
    <w:rsid w:val="00573655"/>
    <w:rsid w:val="005777A7"/>
    <w:rsid w:val="00584E73"/>
    <w:rsid w:val="005854E0"/>
    <w:rsid w:val="00585ECE"/>
    <w:rsid w:val="005A221C"/>
    <w:rsid w:val="005E264B"/>
    <w:rsid w:val="00603077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6F52AE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D459D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91F3C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1F94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12EA2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81275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styleId="Tabladecuadrcula1clara-nfasis6">
    <w:name w:val="Grid Table 1 Light Accent 6"/>
    <w:basedOn w:val="Tablanormal"/>
    <w:uiPriority w:val="46"/>
    <w:rsid w:val="002B2F8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8282-66C1-4ECD-A890-F950DCA5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2023-10-20T15:46:00Z</dcterms:created>
  <dcterms:modified xsi:type="dcterms:W3CDTF">2023-10-20T19:20:00Z</dcterms:modified>
</cp:coreProperties>
</file>