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72" w:rsidRPr="00F67B62" w:rsidRDefault="005F5F72" w:rsidP="00F67B62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F67B62">
        <w:rPr>
          <w:rFonts w:ascii="Segoe UI" w:hAnsi="Segoe UI" w:cs="Segoe UI"/>
          <w:b/>
          <w:noProof/>
          <w:sz w:val="22"/>
          <w:szCs w:val="20"/>
          <w:lang w:val="es-ES_tradnl"/>
        </w:rPr>
        <w:t>Europa de Oro</w:t>
      </w:r>
    </w:p>
    <w:p w:rsidR="005F5F72" w:rsidRPr="00F67B62" w:rsidRDefault="00F67B62" w:rsidP="00F67B6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noProof/>
          <w:sz w:val="20"/>
          <w:szCs w:val="20"/>
          <w:lang w:val="es-ES_tradnl"/>
        </w:rPr>
        <w:t>18 días</w:t>
      </w:r>
    </w:p>
    <w:p w:rsidR="005F5F72" w:rsidRPr="00F67B62" w:rsidRDefault="005F5F72" w:rsidP="00F67B6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noProof/>
          <w:sz w:val="20"/>
          <w:szCs w:val="20"/>
          <w:lang w:val="es-ES_tradnl"/>
        </w:rPr>
        <w:t>Ref: E 4062</w:t>
      </w:r>
    </w:p>
    <w:p w:rsidR="00F67B62" w:rsidRPr="00F67B62" w:rsidRDefault="00F67B62" w:rsidP="00F67B6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noProof/>
          <w:sz w:val="20"/>
          <w:szCs w:val="20"/>
          <w:lang w:val="es-ES_tradnl"/>
        </w:rPr>
        <w:t>1 media pensión</w:t>
      </w:r>
    </w:p>
    <w:p w:rsidR="00F67B62" w:rsidRPr="00F67B62" w:rsidRDefault="00F67B62" w:rsidP="00F67B62">
      <w:pPr>
        <w:rPr>
          <w:lang w:val="es-ES_tradnl" w:eastAsia="en-US"/>
        </w:rPr>
      </w:pPr>
    </w:p>
    <w:p w:rsidR="005F5F72" w:rsidRPr="00F67B62" w:rsidRDefault="005F5F72" w:rsidP="00F67B62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F67B62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5F5F72" w:rsidRPr="00F67B62" w:rsidRDefault="005F5F72" w:rsidP="00F67B62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F67B62">
        <w:rPr>
          <w:rFonts w:ascii="Segoe UI" w:hAnsi="Segoe UI" w:cs="Segoe UI"/>
          <w:noProof/>
          <w:sz w:val="20"/>
          <w:szCs w:val="20"/>
          <w:lang w:val="es-ES_tradnl"/>
        </w:rPr>
        <w:t>Ref: EI-001  (Ext. Costa Amalfitana)</w:t>
      </w:r>
    </w:p>
    <w:p w:rsidR="008C1C3A" w:rsidRDefault="008C1C3A" w:rsidP="008C1C3A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8C1C3A" w:rsidRDefault="008C1C3A" w:rsidP="008C1C3A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5F5F72" w:rsidRPr="007F3CD0" w:rsidRDefault="005F5F72" w:rsidP="00F67B6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3CD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(Jueves) Madrid</w:t>
      </w:r>
    </w:p>
    <w:p w:rsidR="005F5F72" w:rsidRPr="00F67B62" w:rsidRDefault="005F5F72" w:rsidP="00F67B62">
      <w:pPr>
        <w:keepNext/>
        <w:widowControl w:val="0"/>
        <w:tabs>
          <w:tab w:val="left" w:pos="10800"/>
        </w:tabs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Puerta de Europa </w:t>
      </w:r>
    </w:p>
    <w:p w:rsidR="005F5F72" w:rsidRPr="00F67B62" w:rsidRDefault="005F5F72" w:rsidP="00F67B62">
      <w:pPr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67B62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Llegada y </w:t>
      </w:r>
      <w:r w:rsidRPr="00F67B62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F67B62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hotel.  </w:t>
      </w:r>
      <w:r w:rsidRPr="00F67B62">
        <w:rPr>
          <w:rFonts w:ascii="Segoe UI" w:hAnsi="Segoe UI" w:cs="Segoe UI"/>
          <w:iCs/>
          <w:sz w:val="20"/>
          <w:szCs w:val="20"/>
          <w:lang w:val="es-ES_tradnl"/>
        </w:rPr>
        <w:t xml:space="preserve">A las 17.00 hrs reunión con el personal de Surland en la recepción del hotel para conocer al resto de participantes. 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5F5F72" w:rsidRPr="007F3CD0" w:rsidRDefault="005F5F72" w:rsidP="00F67B6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3CD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(Viernes) Madrid</w:t>
      </w:r>
    </w:p>
    <w:p w:rsidR="005F5F72" w:rsidRPr="00F67B62" w:rsidRDefault="005F5F72" w:rsidP="00F67B62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Permítase unas tapas.</w:t>
      </w:r>
    </w:p>
    <w:p w:rsidR="005F5F72" w:rsidRPr="00F67B62" w:rsidRDefault="005F5F72" w:rsidP="00F67B62">
      <w:pPr>
        <w:autoSpaceDE w:val="0"/>
        <w:jc w:val="both"/>
        <w:rPr>
          <w:rFonts w:ascii="Segoe UI" w:hAnsi="Segoe UI" w:cs="Segoe UI"/>
          <w:b/>
          <w:bCs/>
          <w:kern w:val="1"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kern w:val="1"/>
          <w:sz w:val="20"/>
          <w:szCs w:val="20"/>
          <w:lang w:val="es-ES_tradnl"/>
        </w:rPr>
        <w:t>Desayuno</w:t>
      </w:r>
      <w:r w:rsidRPr="00F67B62">
        <w:rPr>
          <w:rFonts w:ascii="Segoe UI" w:hAnsi="Segoe UI" w:cs="Segoe UI"/>
          <w:kern w:val="1"/>
          <w:sz w:val="20"/>
          <w:szCs w:val="20"/>
          <w:lang w:val="es-ES_tradnl"/>
        </w:rPr>
        <w:t xml:space="preserve">. Por la mañana, </w:t>
      </w:r>
      <w:r w:rsidRPr="00F67B62">
        <w:rPr>
          <w:rFonts w:ascii="Segoe UI" w:hAnsi="Segoe UI" w:cs="Segoe UI"/>
          <w:b/>
          <w:bCs/>
          <w:kern w:val="1"/>
          <w:sz w:val="20"/>
          <w:szCs w:val="20"/>
          <w:lang w:val="es-ES_tradnl"/>
        </w:rPr>
        <w:t xml:space="preserve">Visita panorámica </w:t>
      </w:r>
      <w:r w:rsidRPr="00F67B62">
        <w:rPr>
          <w:rFonts w:ascii="Segoe UI" w:hAnsi="Segoe UI" w:cs="Segoe UI"/>
          <w:kern w:val="1"/>
          <w:sz w:val="20"/>
          <w:szCs w:val="20"/>
          <w:lang w:val="es-ES_tradnl"/>
        </w:rPr>
        <w:t xml:space="preserve">de la ciudad: Plaza de Oriente, Palacio Real, Plaza de España, Puerta del Sol, etc. Tarde libre en la que podremos realizar la siguiente </w:t>
      </w:r>
      <w:r w:rsidRPr="00F67B62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Toledo Medio día PM y/o Show Flamenco con Copa.</w:t>
      </w:r>
      <w:r w:rsidRPr="00F67B62">
        <w:rPr>
          <w:rFonts w:ascii="Segoe UI" w:eastAsia="BradleyHandITC" w:hAnsi="Segoe UI" w:cs="Segoe UI"/>
          <w:b/>
          <w:i/>
          <w:iCs/>
          <w:color w:val="5B9BD5" w:themeColor="accent1"/>
          <w:kern w:val="1"/>
          <w:sz w:val="20"/>
          <w:szCs w:val="20"/>
          <w:lang w:val="es-ES_tradnl"/>
        </w:rPr>
        <w:t xml:space="preserve"> </w:t>
      </w:r>
      <w:r w:rsidRPr="00F67B62">
        <w:rPr>
          <w:rFonts w:ascii="Segoe UI" w:hAnsi="Segoe UI" w:cs="Segoe UI"/>
          <w:b/>
          <w:bCs/>
          <w:kern w:val="1"/>
          <w:sz w:val="20"/>
          <w:szCs w:val="20"/>
          <w:lang w:val="es-ES_tradnl"/>
        </w:rPr>
        <w:t>Alojamiento.</w:t>
      </w:r>
    </w:p>
    <w:p w:rsidR="005F5F72" w:rsidRPr="007F3CD0" w:rsidRDefault="005F5F72" w:rsidP="00F67B6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3CD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(Sábado) Madrid – Burgos – Burdeos</w:t>
      </w:r>
    </w:p>
    <w:p w:rsidR="005F5F72" w:rsidRPr="00F67B62" w:rsidRDefault="005F5F72" w:rsidP="00F67B62">
      <w:pPr>
        <w:keepNext/>
        <w:widowControl w:val="0"/>
        <w:tabs>
          <w:tab w:val="left" w:pos="10800"/>
        </w:tabs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Esplendor gótico   </w:t>
      </w:r>
    </w:p>
    <w:p w:rsidR="005F5F72" w:rsidRPr="00F67B62" w:rsidRDefault="005F5F72" w:rsidP="00F67B62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F67B62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Salida hacia </w:t>
      </w:r>
      <w:r w:rsidRPr="00F67B62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Burgos</w:t>
      </w:r>
      <w:r w:rsidRPr="00F67B62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parada para </w:t>
      </w:r>
      <w:r w:rsidRPr="00F67B62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visitar</w:t>
      </w:r>
      <w:r w:rsidRPr="00F67B62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su </w:t>
      </w:r>
      <w:r w:rsidRPr="00F67B62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Catedral Gótica.</w:t>
      </w:r>
      <w:r w:rsidRPr="00F67B62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Continuación a Burdeos.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5F5F72" w:rsidRPr="007F3CD0" w:rsidRDefault="005F5F72" w:rsidP="00F67B6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3CD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(Domingo) Burdeos – Castillos del Loira – París</w:t>
      </w:r>
    </w:p>
    <w:p w:rsidR="005F5F72" w:rsidRPr="00F67B62" w:rsidRDefault="005F5F72" w:rsidP="00F67B62">
      <w:pPr>
        <w:widowControl w:val="0"/>
        <w:autoSpaceDE w:val="0"/>
        <w:jc w:val="both"/>
        <w:rPr>
          <w:rFonts w:ascii="Segoe UI" w:eastAsiaTheme="minorEastAsia" w:hAnsi="Segoe UI" w:cs="Segoe UI"/>
          <w:b/>
          <w:i/>
          <w:sz w:val="20"/>
          <w:szCs w:val="20"/>
          <w:lang w:val="es-ES_tradnl"/>
        </w:rPr>
      </w:pPr>
      <w:r w:rsidRPr="00F67B62">
        <w:rPr>
          <w:rFonts w:ascii="Segoe UI" w:eastAsiaTheme="minorEastAsia" w:hAnsi="Segoe UI" w:cs="Segoe UI"/>
          <w:b/>
          <w:i/>
          <w:sz w:val="20"/>
          <w:szCs w:val="20"/>
          <w:lang w:val="es-ES_tradnl"/>
        </w:rPr>
        <w:t xml:space="preserve">De viñedos y castillos... </w:t>
      </w:r>
    </w:p>
    <w:p w:rsidR="005F5F72" w:rsidRPr="00F67B62" w:rsidRDefault="005F5F72" w:rsidP="00F67B62">
      <w:pPr>
        <w:widowControl w:val="0"/>
        <w:autoSpaceDE w:val="0"/>
        <w:jc w:val="both"/>
        <w:rPr>
          <w:rFonts w:ascii="Segoe UI" w:eastAsiaTheme="minorEastAsia" w:hAnsi="Segoe UI" w:cs="Segoe UI"/>
          <w:color w:val="000000"/>
          <w:sz w:val="20"/>
          <w:szCs w:val="20"/>
          <w:lang w:val="es-ES_tradnl"/>
        </w:rPr>
      </w:pPr>
      <w:r w:rsidRPr="00F67B62">
        <w:rPr>
          <w:rFonts w:ascii="Segoe UI" w:eastAsiaTheme="minorEastAsia" w:hAnsi="Segoe UI" w:cs="Segoe UI"/>
          <w:b/>
          <w:color w:val="000000" w:themeColor="text1"/>
          <w:sz w:val="20"/>
          <w:szCs w:val="20"/>
          <w:lang w:val="es-ES_tradnl"/>
        </w:rPr>
        <w:t>Desayuno</w:t>
      </w:r>
      <w:r w:rsidRPr="00F67B62">
        <w:rPr>
          <w:rFonts w:ascii="Segoe UI" w:eastAsiaTheme="minorEastAsia" w:hAnsi="Segoe UI" w:cs="Segoe UI"/>
          <w:color w:val="000000" w:themeColor="text1"/>
          <w:sz w:val="20"/>
          <w:szCs w:val="20"/>
          <w:lang w:val="es-ES_tradnl"/>
        </w:rPr>
        <w:t xml:space="preserve">. Salida al Valle del Loira con tiempo libre para admirar </w:t>
      </w:r>
      <w:r w:rsidRPr="00F67B62">
        <w:rPr>
          <w:rFonts w:ascii="Segoe UI" w:eastAsiaTheme="minorEastAsia" w:hAnsi="Segoe UI" w:cs="Segoe UI"/>
          <w:sz w:val="20"/>
          <w:szCs w:val="20"/>
          <w:lang w:val="es-ES_tradnl"/>
        </w:rPr>
        <w:t xml:space="preserve">el </w:t>
      </w:r>
      <w:r w:rsidRPr="00F67B62">
        <w:rPr>
          <w:rFonts w:ascii="Segoe UI" w:eastAsiaTheme="minorEastAsia" w:hAnsi="Segoe UI" w:cs="Segoe UI"/>
          <w:b/>
          <w:sz w:val="20"/>
          <w:szCs w:val="20"/>
          <w:lang w:val="es-ES_tradnl"/>
        </w:rPr>
        <w:t>Castillo de Amboise</w:t>
      </w:r>
      <w:r w:rsidRPr="00F67B62">
        <w:rPr>
          <w:rFonts w:ascii="Segoe UI" w:eastAsiaTheme="minorEastAsia" w:hAnsi="Segoe UI" w:cs="Segoe UI"/>
          <w:sz w:val="20"/>
          <w:szCs w:val="20"/>
          <w:lang w:val="es-ES_tradnl"/>
        </w:rPr>
        <w:t>. Llegada</w:t>
      </w:r>
      <w:r w:rsidRPr="00F67B62">
        <w:rPr>
          <w:rFonts w:ascii="Segoe UI" w:eastAsiaTheme="minorEastAsia" w:hAnsi="Segoe UI" w:cs="Segoe UI"/>
          <w:color w:val="000000" w:themeColor="text1"/>
          <w:sz w:val="20"/>
          <w:szCs w:val="20"/>
          <w:lang w:val="es-ES_tradnl"/>
        </w:rPr>
        <w:t xml:space="preserve"> a París. Por la noche, posibilidad de realizar la </w:t>
      </w:r>
      <w:r w:rsidRPr="00F67B62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Iluminaciones de Paris</w:t>
      </w:r>
      <w:r w:rsidRPr="00F67B62">
        <w:rPr>
          <w:rFonts w:ascii="Segoe UI" w:eastAsiaTheme="minorEastAsia" w:hAnsi="Segoe UI" w:cs="Segoe UI"/>
          <w:b/>
          <w:i/>
          <w:color w:val="5B9BD5" w:themeColor="accent1"/>
          <w:sz w:val="20"/>
          <w:szCs w:val="20"/>
          <w:lang w:val="es-ES_tradnl"/>
        </w:rPr>
        <w:t>.</w:t>
      </w:r>
      <w:r w:rsidRPr="00F67B62">
        <w:rPr>
          <w:rFonts w:ascii="Segoe UI" w:eastAsiaTheme="minorEastAsia" w:hAnsi="Segoe UI" w:cs="Segoe UI"/>
          <w:b/>
          <w:color w:val="000000" w:themeColor="text1"/>
          <w:sz w:val="20"/>
          <w:szCs w:val="20"/>
          <w:lang w:val="es-ES_tradnl"/>
        </w:rPr>
        <w:t xml:space="preserve"> Alojamiento</w:t>
      </w:r>
      <w:r w:rsidRPr="00F67B62">
        <w:rPr>
          <w:rFonts w:ascii="Segoe UI" w:eastAsiaTheme="minorEastAsia" w:hAnsi="Segoe UI" w:cs="Segoe UI"/>
          <w:color w:val="000000" w:themeColor="text1"/>
          <w:sz w:val="20"/>
          <w:szCs w:val="20"/>
          <w:lang w:val="es-ES_tradnl"/>
        </w:rPr>
        <w:t xml:space="preserve">. </w:t>
      </w:r>
    </w:p>
    <w:p w:rsidR="005F5F72" w:rsidRPr="007F3CD0" w:rsidRDefault="005F5F72" w:rsidP="00F67B6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3CD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(Lunes) París</w:t>
      </w:r>
    </w:p>
    <w:p w:rsidR="005F5F72" w:rsidRPr="00F67B62" w:rsidRDefault="005F5F72" w:rsidP="00F67B62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La ciudad luz    </w:t>
      </w:r>
    </w:p>
    <w:p w:rsidR="005F5F72" w:rsidRPr="00F67B62" w:rsidRDefault="005F5F72" w:rsidP="00F67B62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F67B62">
        <w:rPr>
          <w:rFonts w:ascii="Segoe U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 donde tendremos la posibilidad de realizar la</w:t>
      </w:r>
      <w:r w:rsidRPr="00F67B62">
        <w:rPr>
          <w:rFonts w:ascii="Segoe UI" w:eastAsia="BradleyHandITC" w:hAnsi="Segoe UI" w:cs="Segoe UI"/>
          <w:b/>
          <w:bCs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F67B62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 Opcional del Crucero por el Sena en Bateaux Mouche + Montmartre, o de asistir a alguno de los Cabarets nocturnos de París. 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5F5F72" w:rsidRPr="007F3CD0" w:rsidRDefault="005F5F72" w:rsidP="00F67B6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3CD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(Martes) París</w:t>
      </w:r>
    </w:p>
    <w:p w:rsidR="005F5F72" w:rsidRPr="00F67B62" w:rsidRDefault="005F5F72" w:rsidP="00F67B62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5F5F72" w:rsidRPr="00F67B62" w:rsidRDefault="005F5F72" w:rsidP="00F67B62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F67B62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. Día libre para </w:t>
      </w:r>
      <w:r w:rsidRPr="00F67B6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disfrutar </w:t>
      </w:r>
      <w:r w:rsidRPr="00F67B62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</w:t>
      </w:r>
      <w:r w:rsidRPr="00F67B62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  </w:t>
      </w:r>
      <w:r w:rsidRPr="00F67B62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F67B6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  </w:t>
      </w:r>
    </w:p>
    <w:p w:rsidR="005F5F72" w:rsidRPr="007F3CD0" w:rsidRDefault="005F5F72" w:rsidP="00F67B6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3CD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(Miércoles) París-Calais-Dover-Londres</w:t>
      </w:r>
    </w:p>
    <w:p w:rsidR="005F5F72" w:rsidRPr="00F67B62" w:rsidRDefault="005F5F72" w:rsidP="00F67B62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arriba.</w:t>
      </w:r>
    </w:p>
    <w:p w:rsidR="005F5F72" w:rsidRPr="00F67B62" w:rsidRDefault="005F5F72" w:rsidP="00F67B62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. Salida hacia Calais para embarcar en ferry cruzando el Canal de la Mancha hasta Dover. Llegada y continuación en bus hasta Londres. </w:t>
      </w:r>
      <w:r w:rsidRPr="00F67B62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 Opcional: Londres histórico con pub. 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5F5F72" w:rsidRPr="007F3CD0" w:rsidRDefault="005F5F72" w:rsidP="00F67B6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3CD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(Jueves) Londres</w:t>
      </w:r>
    </w:p>
    <w:p w:rsidR="005F5F72" w:rsidRPr="00F67B62" w:rsidRDefault="005F5F72" w:rsidP="00F67B62">
      <w:pPr>
        <w:keepNext/>
        <w:widowControl w:val="0"/>
        <w:tabs>
          <w:tab w:val="left" w:pos="11232"/>
        </w:tabs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El West End y la City   </w:t>
      </w:r>
    </w:p>
    <w:p w:rsidR="005F5F72" w:rsidRPr="00F67B62" w:rsidRDefault="005F5F72" w:rsidP="00F67B62">
      <w:pPr>
        <w:widowControl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.  Por la mañana 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 de la ciudad con breve parada para admirar el Parlamento con el Big Ben y la Abadía de Westminster. Seguiremos nuestro recorrido por Trafalgar Square, Picadilly Circus, Regent Street, etc. Tarde libre o </w:t>
      </w:r>
      <w:r w:rsidRPr="00F67B62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Castillo de Windsor.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5F5F72" w:rsidRPr="007F3CD0" w:rsidRDefault="005F5F72" w:rsidP="00F67B6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3CD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(Viernes) Londres – Folkestone-Calais– Brujas – Ámsterdam</w:t>
      </w:r>
    </w:p>
    <w:p w:rsidR="005F5F72" w:rsidRPr="00F67B62" w:rsidRDefault="005F5F72" w:rsidP="00F67B62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abajo. Támesis y tradición</w:t>
      </w:r>
    </w:p>
    <w:p w:rsidR="005F5F72" w:rsidRPr="00F67B62" w:rsidRDefault="005F5F72" w:rsidP="00F67B62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. Salida hacia Folkestone para tomar el tren de alta velocidad “Le Shuttle” atravesando el Canal de la Mancha por el Eurotúnel hasta Calais. Continuación del viaje hasta 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Brujas </w:t>
      </w:r>
      <w:r w:rsidRPr="00F67B62">
        <w:rPr>
          <w:rFonts w:ascii="Segoe UI" w:hAnsi="Segoe UI" w:cs="Segoe UI"/>
          <w:bCs/>
          <w:sz w:val="20"/>
          <w:szCs w:val="20"/>
          <w:lang w:val="es-ES_tradnl"/>
        </w:rPr>
        <w:t>con breve parada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.  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Llegada a Ámsterdam. 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F67B62">
        <w:rPr>
          <w:rFonts w:ascii="Segoe UI" w:hAnsi="Segoe UI" w:cs="Segoe UI"/>
          <w:sz w:val="20"/>
          <w:szCs w:val="20"/>
          <w:lang w:val="es-ES_tradnl"/>
        </w:rPr>
        <w:t>.</w:t>
      </w:r>
    </w:p>
    <w:p w:rsidR="005F5F72" w:rsidRPr="00F67B62" w:rsidRDefault="005F5F72" w:rsidP="00F67B62">
      <w:pPr>
        <w:widowControl w:val="0"/>
        <w:autoSpaceDE w:val="0"/>
        <w:jc w:val="both"/>
        <w:rPr>
          <w:rFonts w:ascii="Segoe UI" w:hAnsi="Segoe UI" w:cs="Segoe UI"/>
          <w:i/>
          <w:iCs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Nota</w:t>
      </w:r>
      <w:r w:rsidRPr="00F67B62">
        <w:rPr>
          <w:rFonts w:ascii="Segoe UI" w:hAnsi="Segoe UI" w:cs="Segoe UI"/>
          <w:i/>
          <w:iCs/>
          <w:sz w:val="20"/>
          <w:szCs w:val="20"/>
          <w:lang w:val="es-ES_tradnl"/>
        </w:rPr>
        <w:t>: Por motivos ajenos a nuestra voluntad, en algunas salidas el cruce del Canal podría ser en ferry en lugar de Eurotúnel.</w:t>
      </w:r>
    </w:p>
    <w:p w:rsidR="005F5F72" w:rsidRPr="007F3CD0" w:rsidRDefault="005F5F72" w:rsidP="00F67B6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3CD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(Sábado) Ámsterdam</w:t>
      </w:r>
    </w:p>
    <w:p w:rsidR="005F5F72" w:rsidRPr="00F67B62" w:rsidRDefault="005F5F72" w:rsidP="00F67B62">
      <w:pPr>
        <w:keepNext/>
        <w:widowControl w:val="0"/>
        <w:tabs>
          <w:tab w:val="left" w:pos="12528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 y bicicletas   </w:t>
      </w:r>
    </w:p>
    <w:p w:rsidR="005F5F72" w:rsidRDefault="005F5F72" w:rsidP="00F67B62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F67B62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F67B62">
        <w:rPr>
          <w:rFonts w:ascii="Segoe UI" w:hAnsi="Segoe UI" w:cs="Segoe UI"/>
          <w:sz w:val="20"/>
          <w:szCs w:val="20"/>
          <w:lang w:val="es-ES_tradnl"/>
        </w:rPr>
        <w:t>por el centro histórico. Tiempo libre</w:t>
      </w:r>
      <w:r w:rsidRPr="00F67B62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. Visitas Opcionales: Marken+Volendam y/o Paseo en barco por los canales. 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8C1C3A" w:rsidRPr="00F67B62" w:rsidRDefault="008C1C3A" w:rsidP="00F67B62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5F5F72" w:rsidRPr="007F3CD0" w:rsidRDefault="005F5F72" w:rsidP="00F67B6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3CD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11 (Domingo) Ámsterdam – Boppard - Crucero Rhin – St. Goar – Frankfurt</w:t>
      </w:r>
    </w:p>
    <w:p w:rsidR="005F5F72" w:rsidRPr="00F67B62" w:rsidRDefault="005F5F72" w:rsidP="00F67B62">
      <w:pPr>
        <w:widowControl w:val="0"/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 </w:t>
      </w:r>
    </w:p>
    <w:p w:rsidR="005F5F72" w:rsidRPr="00F67B62" w:rsidRDefault="005F5F72" w:rsidP="00F67B62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F67B62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 </w:t>
      </w:r>
      <w:r w:rsidRPr="00F67B62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F67B62">
        <w:rPr>
          <w:rFonts w:ascii="Segoe UI" w:hAnsi="Segoe UI" w:cs="Segoe UI"/>
          <w:bCs/>
          <w:sz w:val="20"/>
          <w:szCs w:val="20"/>
          <w:lang w:val="es-ES_tradnl"/>
        </w:rPr>
        <w:t>.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5F5F72" w:rsidRPr="007F3CD0" w:rsidRDefault="005F5F72" w:rsidP="00F67B6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3CD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(Lunes) Frankfurt – Rothemburgo – Fussen – Innsbruck</w:t>
      </w:r>
    </w:p>
    <w:p w:rsidR="005F5F72" w:rsidRPr="00F67B62" w:rsidRDefault="005F5F72" w:rsidP="00F67B62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Ruta Romántica</w:t>
      </w:r>
    </w:p>
    <w:p w:rsidR="005F5F72" w:rsidRPr="00F67B62" w:rsidRDefault="005F5F72" w:rsidP="00F67B62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 y salida a 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>Rothemburgo</w:t>
      </w:r>
      <w:r w:rsidRPr="00F67B62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F67B62">
        <w:rPr>
          <w:rFonts w:ascii="Segoe UI" w:hAnsi="Segoe UI" w:cs="Segoe UI"/>
          <w:sz w:val="20"/>
          <w:szCs w:val="20"/>
          <w:lang w:val="es-ES_tradnl"/>
        </w:rPr>
        <w:t>para efectuar un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tour de orientación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 a la Joya de la ruta romántica Alemana. Continuación a 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>Fussen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 con breve parada para contemplar el castillo de Neuschwanstein. Continuación a Innsbruck. </w:t>
      </w:r>
      <w:r w:rsidRPr="00F67B62">
        <w:rPr>
          <w:rFonts w:ascii="Segoe UI" w:hAnsi="Segoe UI" w:cs="Segoe UI"/>
          <w:b/>
          <w:sz w:val="20"/>
          <w:szCs w:val="20"/>
          <w:lang w:val="es-ES_tradnl"/>
        </w:rPr>
        <w:t>Alojamiento</w:t>
      </w:r>
      <w:r w:rsidRPr="00F67B62">
        <w:rPr>
          <w:rFonts w:ascii="Segoe UI" w:hAnsi="Segoe UI" w:cs="Segoe UI"/>
          <w:sz w:val="20"/>
          <w:szCs w:val="20"/>
          <w:lang w:val="es-ES_tradnl"/>
        </w:rPr>
        <w:t>.</w:t>
      </w:r>
    </w:p>
    <w:p w:rsidR="005F5F72" w:rsidRPr="007F3CD0" w:rsidRDefault="005F5F72" w:rsidP="00F67B6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3CD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</w:t>
      </w:r>
      <w:r w:rsidR="00F67B62" w:rsidRPr="007F3CD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3</w:t>
      </w:r>
      <w:r w:rsidRPr="007F3CD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 xml:space="preserve"> (Martes) Innsbruck - Padua - Venecia</w:t>
      </w:r>
    </w:p>
    <w:p w:rsidR="005F5F72" w:rsidRPr="00F67B62" w:rsidRDefault="005F5F72" w:rsidP="00F67B62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i/>
          <w:sz w:val="20"/>
          <w:szCs w:val="20"/>
          <w:lang w:val="es-ES_tradnl"/>
        </w:rPr>
        <w:t>Por los Alpes al Véneto… Romeo y Julieta nos espera</w:t>
      </w:r>
    </w:p>
    <w:p w:rsidR="005F5F72" w:rsidRPr="00F67B62" w:rsidRDefault="005F5F72" w:rsidP="00F67B62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 </w:t>
      </w:r>
      <w:r w:rsidRPr="00F67B62">
        <w:rPr>
          <w:rFonts w:ascii="Segoe UI" w:hAnsi="Segoe UI" w:cs="Segoe UI"/>
          <w:bCs/>
          <w:sz w:val="20"/>
          <w:szCs w:val="20"/>
          <w:lang w:val="es-ES_tradnl"/>
        </w:rPr>
        <w:t>Por la mañana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F67B62">
        <w:rPr>
          <w:rFonts w:ascii="Segoe UI" w:hAnsi="Segoe UI" w:cs="Segoe UI"/>
          <w:b/>
          <w:sz w:val="20"/>
          <w:szCs w:val="20"/>
          <w:lang w:val="es-ES_tradnl"/>
        </w:rPr>
        <w:t>visita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 del centro histórico incluyendo su tejadito de Oro. Continuaremos hacia Padua, donde podremos entrar a visitar la Basílica de San Antonio, y a continuación, salida a Venecia. </w:t>
      </w:r>
      <w:r w:rsidRPr="00F67B62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Por la noche, posibilidad de realizar la siguiente </w:t>
      </w:r>
      <w:r w:rsidRPr="00F67B62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Venecia de Noche + Paseo en lancha</w:t>
      </w:r>
    </w:p>
    <w:p w:rsidR="005F5F72" w:rsidRPr="007F3CD0" w:rsidRDefault="005F5F72" w:rsidP="00F67B6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3CD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(Miércoles) Venecia – Pisa - Florencia</w:t>
      </w:r>
    </w:p>
    <w:p w:rsidR="005F5F72" w:rsidRPr="00F67B62" w:rsidRDefault="005F5F72" w:rsidP="00F67B62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Del carnaval al Renacimiento    </w:t>
      </w:r>
    </w:p>
    <w:p w:rsidR="005F5F72" w:rsidRPr="00F67B62" w:rsidRDefault="005F5F72" w:rsidP="00F67B62">
      <w:pPr>
        <w:widowControl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. Tomaremos un 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barco 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hasta la Plaza de San Marcos donde haremos un </w:t>
      </w:r>
      <w:r w:rsidRPr="00F67B62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 destacando la Basílica, el Campanile, el Palacio Ducal etc., con posibilidad de visitar un horno donde nos harán una demostración del arte del cristal de Murano.  </w:t>
      </w:r>
      <w:r w:rsidRPr="00F67B62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 Opcional: Paseo en góndola con música. 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Después salida a 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>Pisa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 para conocer su famosa </w:t>
      </w:r>
      <w:r w:rsidRPr="00F67B62">
        <w:rPr>
          <w:rFonts w:ascii="Segoe UI" w:hAnsi="Segoe UI" w:cs="Segoe UI"/>
          <w:b/>
          <w:sz w:val="20"/>
          <w:szCs w:val="20"/>
          <w:lang w:val="es-ES_tradnl"/>
        </w:rPr>
        <w:t>“Torre Inclinada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”. Continuación a Florencia. 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</w:p>
    <w:p w:rsidR="005F5F72" w:rsidRPr="007F3CD0" w:rsidRDefault="005F5F72" w:rsidP="00F67B6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3CD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(Jueves) Florencia - Roma</w:t>
      </w:r>
    </w:p>
    <w:p w:rsidR="005F5F72" w:rsidRPr="00F67B62" w:rsidRDefault="005F5F72" w:rsidP="00F67B62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Toscana, Umbria y Lazio    </w:t>
      </w:r>
    </w:p>
    <w:p w:rsidR="005F5F72" w:rsidRPr="00F67B62" w:rsidRDefault="005F5F72" w:rsidP="00F67B62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F67B62">
        <w:rPr>
          <w:rFonts w:ascii="Segoe UI" w:hAnsi="Segoe UI" w:cs="Segoe UI"/>
          <w:sz w:val="20"/>
          <w:szCs w:val="20"/>
          <w:lang w:val="es-ES_tradnl"/>
        </w:rPr>
        <w:t>y visita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 a pie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F67B62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F67B62">
        <w:rPr>
          <w:rStyle w:val="Textoennegrita"/>
          <w:rFonts w:ascii="Segoe UI" w:hAnsi="Segoe UI" w:cs="Segoe UI"/>
          <w:sz w:val="20"/>
          <w:szCs w:val="20"/>
          <w:lang w:val="es-ES_tradnl"/>
        </w:rPr>
        <w:t>Visitas Opcionales: Roma Barroca y/o Cena Especial con música.</w:t>
      </w:r>
    </w:p>
    <w:p w:rsidR="005F5F72" w:rsidRPr="007F3CD0" w:rsidRDefault="005F5F72" w:rsidP="00F67B6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3CD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16 (Viernes) Roma</w:t>
      </w:r>
    </w:p>
    <w:p w:rsidR="005F5F72" w:rsidRPr="00F67B62" w:rsidRDefault="005F5F72" w:rsidP="00F67B62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 eterna, la imperial, la cristiana   </w:t>
      </w:r>
    </w:p>
    <w:p w:rsidR="005F5F72" w:rsidRPr="00F67B62" w:rsidRDefault="005F5F72" w:rsidP="00F67B62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F67B62">
        <w:rPr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Museos Vaticanos y Capilla Sixtina</w:t>
      </w:r>
      <w:r w:rsidRPr="00F67B62">
        <w:rPr>
          <w:rFonts w:ascii="Segoe U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F67B62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F67B62">
        <w:rPr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Coliseo y Foros Romanos</w:t>
      </w:r>
      <w:r w:rsidRPr="00F67B62">
        <w:rPr>
          <w:rFonts w:ascii="Segoe U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5F5F72" w:rsidRPr="007F3CD0" w:rsidRDefault="005F5F72" w:rsidP="00F67B6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3CD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17 (Sábado) Roma (Nápoles - Capri)</w:t>
      </w:r>
    </w:p>
    <w:p w:rsidR="005F5F72" w:rsidRPr="00F67B62" w:rsidRDefault="005F5F72" w:rsidP="00F67B62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Vesubio y pizza   </w:t>
      </w:r>
    </w:p>
    <w:p w:rsidR="005F5F72" w:rsidRPr="00F67B62" w:rsidRDefault="005F5F72" w:rsidP="00F67B62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F67B62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F67B62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F67B62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F67B62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Nápoles y Capri.</w:t>
      </w:r>
      <w:r w:rsidRPr="00F67B62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F67B62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F67B62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5F5F72" w:rsidRPr="007F3CD0" w:rsidRDefault="005F5F72" w:rsidP="00F67B62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7F3CD0">
        <w:rPr>
          <w:rFonts w:ascii="Segoe UI" w:hAnsi="Segoe UI" w:cs="Segoe UI"/>
          <w:b/>
          <w:color w:val="0070C0"/>
          <w:sz w:val="20"/>
          <w:szCs w:val="20"/>
          <w:lang w:val="es-ES_tradnl"/>
        </w:rPr>
        <w:t>Día 18 (Domingo) Roma – ciudad de origen</w:t>
      </w:r>
    </w:p>
    <w:p w:rsidR="005F5F72" w:rsidRPr="00F67B62" w:rsidRDefault="005F5F72" w:rsidP="00F67B62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5F5F72" w:rsidRPr="00F67B62" w:rsidRDefault="005F5F72" w:rsidP="00F67B62">
      <w:pPr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F67B62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</w:t>
      </w:r>
      <w:r w:rsidRPr="00F67B62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F67B62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5F5F72" w:rsidRPr="00F67B62" w:rsidRDefault="005F5F72" w:rsidP="00F67B62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5F5F72" w:rsidRPr="00F67B62" w:rsidRDefault="005F5F72" w:rsidP="00F67B62">
      <w:pPr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</w:p>
    <w:p w:rsidR="005F5F72" w:rsidRPr="00F67B62" w:rsidRDefault="005F5F72" w:rsidP="00F67B62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F67B62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17 del itinerario)</w:t>
      </w:r>
    </w:p>
    <w:p w:rsidR="005F5F72" w:rsidRPr="00F67B62" w:rsidRDefault="005F5F72" w:rsidP="00F6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bookmarkStart w:id="0" w:name="_Hlk38453403"/>
      <w:r w:rsidRPr="00F67B62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F67B62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17 del itinerario (Sábado). Consulte itinerario descriptivo en nuestra web.</w:t>
      </w:r>
    </w:p>
    <w:bookmarkEnd w:id="0"/>
    <w:p w:rsidR="005F5F72" w:rsidRPr="00F67B62" w:rsidRDefault="005F5F72" w:rsidP="00F67B62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F67B62">
        <w:rPr>
          <w:rFonts w:ascii="Segoe UI" w:hAnsi="Segoe UI" w:cs="Segoe UI"/>
          <w:noProof/>
          <w:sz w:val="20"/>
          <w:szCs w:val="20"/>
          <w:lang w:val="es-ES_tradnl"/>
        </w:rPr>
        <w:t>Extensión Costa Azul y España</w:t>
      </w:r>
    </w:p>
    <w:p w:rsidR="005F5F72" w:rsidRPr="00F67B62" w:rsidRDefault="005F5F72" w:rsidP="00F67B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bookmarkStart w:id="1" w:name="_Hlk38453417"/>
      <w:r w:rsidRPr="00F67B62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 xml:space="preserve">Les ofrecemos la posibilidad de ampliar su viaje desde Roma hasta Madrid pasando por la Costa Azul y Barcelona </w:t>
      </w:r>
    </w:p>
    <w:p w:rsidR="005F5F72" w:rsidRPr="00F67B62" w:rsidRDefault="005F5F72" w:rsidP="00F67B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r w:rsidRPr="00F67B62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>Consulte itinerario descriptivo en nuestra web.</w:t>
      </w:r>
    </w:p>
    <w:bookmarkEnd w:id="1"/>
    <w:p w:rsidR="005F5F72" w:rsidRPr="00F67B62" w:rsidRDefault="005F5F72" w:rsidP="00F67B62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5F5F72" w:rsidRPr="00F67B62" w:rsidRDefault="005F5F72" w:rsidP="00F67B62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5F5F72" w:rsidRPr="00F67B62" w:rsidRDefault="005F5F72" w:rsidP="00F67B62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5F5F72" w:rsidRPr="00F67B62" w:rsidRDefault="005F5F72" w:rsidP="00F67B62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5F5F72" w:rsidRPr="00F67B62" w:rsidRDefault="005F5F72" w:rsidP="00F67B62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5F5F72" w:rsidRPr="00F67B62" w:rsidRDefault="005F5F72" w:rsidP="00F67B62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5F5F72" w:rsidRPr="00F67B62" w:rsidRDefault="005F5F72" w:rsidP="00F67B62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lastRenderedPageBreak/>
        <w:t>SERVICIOS “VALOR AÑADIDO”</w:t>
      </w:r>
    </w:p>
    <w:p w:rsidR="005F5F72" w:rsidRPr="00F67B62" w:rsidRDefault="005F5F72" w:rsidP="00F67B62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2" w:name="_Hlk524432283"/>
      <w:r w:rsidRPr="00F67B62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  <w:bookmarkEnd w:id="2"/>
    </w:p>
    <w:p w:rsidR="005F5F72" w:rsidRPr="00F67B62" w:rsidRDefault="005F5F72" w:rsidP="00F67B62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5F5F72" w:rsidRPr="00F67B62" w:rsidRDefault="005F5F72" w:rsidP="00F67B6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67B62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5F5F72" w:rsidRPr="00F67B62" w:rsidRDefault="005F5F72" w:rsidP="00F67B6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67B62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5F5F72" w:rsidRPr="00F67B62" w:rsidRDefault="005F5F72" w:rsidP="00F67B6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67B62">
        <w:rPr>
          <w:rFonts w:ascii="Segoe UI" w:hAnsi="Segoe UI" w:cs="Segoe UI"/>
          <w:noProof/>
          <w:sz w:val="20"/>
          <w:szCs w:val="20"/>
          <w:lang w:val="es-ES_tradnl"/>
        </w:rPr>
        <w:t xml:space="preserve">    . Visita Windsor en Londres</w:t>
      </w:r>
    </w:p>
    <w:p w:rsidR="005F5F72" w:rsidRPr="00F67B62" w:rsidRDefault="005F5F72" w:rsidP="00F67B6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67B62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</w:t>
      </w:r>
    </w:p>
    <w:p w:rsidR="005F5F72" w:rsidRPr="00F67B62" w:rsidRDefault="005F5F72" w:rsidP="00F67B6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67B62">
        <w:rPr>
          <w:rFonts w:ascii="Segoe UI" w:hAnsi="Segoe UI" w:cs="Segoe UI"/>
          <w:noProof/>
          <w:sz w:val="20"/>
          <w:szCs w:val="20"/>
          <w:lang w:val="es-ES_tradnl"/>
        </w:rPr>
        <w:t xml:space="preserve">   . Marken y Volendam desde Ámsterdam</w:t>
      </w:r>
    </w:p>
    <w:p w:rsidR="005F5F72" w:rsidRPr="00F67B62" w:rsidRDefault="005F5F72" w:rsidP="00F67B6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67B62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Góndolas con música</w:t>
      </w:r>
    </w:p>
    <w:p w:rsidR="005F5F72" w:rsidRPr="00F67B62" w:rsidRDefault="005F5F72" w:rsidP="00F67B6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67B62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</w:t>
      </w:r>
    </w:p>
    <w:p w:rsidR="005F5F72" w:rsidRPr="00F67B62" w:rsidRDefault="005F5F72" w:rsidP="00F67B6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67B62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Museos Vaticanos en Roma</w:t>
      </w:r>
    </w:p>
    <w:p w:rsidR="005F5F72" w:rsidRPr="00F67B62" w:rsidRDefault="005F5F72" w:rsidP="00F67B6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67B62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5F5F72" w:rsidRPr="00F67B62" w:rsidRDefault="005F5F72" w:rsidP="00F67B6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67B62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15) en el Rte. “Termas del Coliseo” </w:t>
      </w:r>
    </w:p>
    <w:p w:rsidR="005F5F72" w:rsidRPr="00F67B62" w:rsidRDefault="005F5F72" w:rsidP="00F67B6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67B62">
        <w:rPr>
          <w:rFonts w:ascii="Segoe UI" w:hAnsi="Segoe UI" w:cs="Segoe UI"/>
          <w:noProof/>
          <w:sz w:val="20"/>
          <w:szCs w:val="20"/>
          <w:lang w:val="es-ES_tradnl"/>
        </w:rPr>
        <w:t xml:space="preserve">   . 2 cenas (días 11, 17) </w:t>
      </w:r>
    </w:p>
    <w:p w:rsidR="005F5F72" w:rsidRPr="00F67B62" w:rsidRDefault="005F5F72" w:rsidP="00F67B62">
      <w:pPr>
        <w:pStyle w:val="VA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</w:p>
    <w:p w:rsidR="005F5F72" w:rsidRPr="00F67B62" w:rsidRDefault="005F5F72" w:rsidP="00F67B62">
      <w:pPr>
        <w:rPr>
          <w:rFonts w:ascii="Segoe UI" w:hAnsi="Segoe UI" w:cs="Segoe UI"/>
          <w:b/>
          <w:bCs/>
          <w:iCs/>
          <w:color w:val="1F497D"/>
          <w:sz w:val="20"/>
          <w:szCs w:val="20"/>
          <w:u w:val="single"/>
          <w:lang w:val="es-ES_tradnl"/>
        </w:rPr>
      </w:pPr>
    </w:p>
    <w:p w:rsidR="005F5F72" w:rsidRPr="00F67B62" w:rsidRDefault="005F5F72" w:rsidP="00F67B6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</w:t>
      </w:r>
    </w:p>
    <w:p w:rsidR="005F5F72" w:rsidRPr="00F67B62" w:rsidRDefault="005F5F72" w:rsidP="00F67B62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F67B62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5F5F72" w:rsidRPr="00F67B62" w:rsidRDefault="005F5F72" w:rsidP="00F67B62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   04, 11, 18, 25</w:t>
      </w:r>
    </w:p>
    <w:p w:rsidR="005F5F72" w:rsidRPr="00F67B62" w:rsidRDefault="005F5F72" w:rsidP="00F67B62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F67B62">
        <w:rPr>
          <w:rFonts w:ascii="Segoe UI" w:hAnsi="Segoe UI" w:cs="Segoe UI"/>
          <w:bCs/>
          <w:sz w:val="20"/>
          <w:szCs w:val="20"/>
          <w:lang w:val="es-ES_tradnl"/>
        </w:rPr>
        <w:t>02, 09, 16, 23, 30</w:t>
      </w:r>
    </w:p>
    <w:p w:rsidR="005F5F72" w:rsidRPr="00F67B62" w:rsidRDefault="005F5F72" w:rsidP="00F67B62">
      <w:pPr>
        <w:rPr>
          <w:rFonts w:ascii="Segoe UI" w:hAnsi="Segoe UI" w:cs="Segoe UI"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F67B62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F67B62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5F5F72" w:rsidRPr="00F67B62" w:rsidRDefault="005F5F72" w:rsidP="00F67B62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F67B62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F67B62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5F5F72" w:rsidRPr="00F67B62" w:rsidRDefault="005F5F72" w:rsidP="00F67B62">
      <w:pPr>
        <w:rPr>
          <w:rFonts w:ascii="Segoe UI" w:hAnsi="Segoe UI" w:cs="Segoe UI"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F67B62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F67B62">
        <w:rPr>
          <w:rFonts w:ascii="Segoe UI" w:hAnsi="Segoe UI" w:cs="Segoe UI"/>
          <w:sz w:val="20"/>
          <w:szCs w:val="20"/>
          <w:lang w:val="es-ES_tradnl"/>
        </w:rPr>
        <w:t>01, 08, 15, 22, 29</w:t>
      </w:r>
    </w:p>
    <w:p w:rsidR="005F5F72" w:rsidRPr="00F67B62" w:rsidRDefault="005F5F72" w:rsidP="00F67B62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F67B62">
        <w:rPr>
          <w:rFonts w:ascii="Segoe UI" w:hAnsi="Segoe UI" w:cs="Segoe UI"/>
          <w:bCs/>
          <w:sz w:val="20"/>
          <w:szCs w:val="20"/>
          <w:lang w:val="es-ES_tradnl"/>
        </w:rPr>
        <w:t xml:space="preserve">   05, 12, 19, 26</w:t>
      </w:r>
    </w:p>
    <w:p w:rsidR="005F5F72" w:rsidRPr="00F67B62" w:rsidRDefault="005F5F72" w:rsidP="00F67B62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 03, 10, 17, 24, </w:t>
      </w:r>
      <w:r w:rsidRPr="00F67B62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31</w:t>
      </w:r>
    </w:p>
    <w:p w:rsidR="005F5F72" w:rsidRPr="00F67B62" w:rsidRDefault="005F5F72" w:rsidP="00F67B62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sz w:val="20"/>
          <w:szCs w:val="20"/>
          <w:lang w:val="es-ES_tradnl"/>
        </w:rPr>
        <w:t xml:space="preserve">Nov  </w:t>
      </w:r>
      <w:r w:rsidRPr="00F67B62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14, 28</w:t>
      </w:r>
    </w:p>
    <w:p w:rsidR="005F5F72" w:rsidRPr="00F67B62" w:rsidRDefault="005F5F72" w:rsidP="00F67B62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F67B62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12, 19, 26</w:t>
      </w:r>
    </w:p>
    <w:p w:rsidR="005F5F72" w:rsidRPr="00F67B62" w:rsidRDefault="005F5F72" w:rsidP="00F67B62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F67B62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5F5F72" w:rsidRPr="00F67B62" w:rsidRDefault="005F5F72" w:rsidP="00F67B62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F67B62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09, 23</w:t>
      </w:r>
    </w:p>
    <w:p w:rsidR="005F5F72" w:rsidRPr="00F67B62" w:rsidRDefault="005F5F72" w:rsidP="00F67B62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F67B62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06, 20</w:t>
      </w:r>
    </w:p>
    <w:p w:rsidR="005F5F72" w:rsidRPr="00F67B62" w:rsidRDefault="005F5F72" w:rsidP="00F67B62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sz w:val="20"/>
          <w:szCs w:val="20"/>
          <w:lang w:val="es-ES_tradnl"/>
        </w:rPr>
        <w:t xml:space="preserve">Mar  </w:t>
      </w:r>
      <w:r w:rsidRPr="00F67B62">
        <w:rPr>
          <w:rFonts w:ascii="Segoe UI" w:hAnsi="Segoe UI" w:cs="Segoe UI"/>
          <w:b/>
          <w:color w:val="FF0000"/>
          <w:sz w:val="20"/>
          <w:szCs w:val="20"/>
          <w:lang w:val="es-ES_tradnl"/>
        </w:rPr>
        <w:t xml:space="preserve">06, </w:t>
      </w:r>
      <w:r w:rsidRPr="00F67B62">
        <w:rPr>
          <w:rFonts w:ascii="Segoe UI" w:hAnsi="Segoe UI" w:cs="Segoe UI"/>
          <w:bCs/>
          <w:sz w:val="20"/>
          <w:szCs w:val="20"/>
          <w:lang w:val="es-ES_tradnl"/>
        </w:rPr>
        <w:t xml:space="preserve">20, 27  </w:t>
      </w:r>
    </w:p>
    <w:p w:rsidR="005F5F72" w:rsidRPr="00F67B62" w:rsidRDefault="005F5F72" w:rsidP="00F67B62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</w:p>
    <w:p w:rsidR="005F5F72" w:rsidRPr="00F67B62" w:rsidRDefault="005F5F72" w:rsidP="00F67B62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5F5F72" w:rsidRPr="00F67B62" w:rsidRDefault="005F5F72" w:rsidP="00F67B62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5F5F72" w:rsidRPr="00F67B62" w:rsidRDefault="005F5F72" w:rsidP="00F67B62">
      <w:pPr>
        <w:widowControl w:val="0"/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16"/>
        <w:gridCol w:w="1184"/>
        <w:gridCol w:w="988"/>
        <w:gridCol w:w="985"/>
        <w:gridCol w:w="988"/>
      </w:tblGrid>
      <w:tr w:rsidR="005F5F72" w:rsidRPr="00F67B62" w:rsidTr="00F67B62">
        <w:trPr>
          <w:trHeight w:val="170"/>
        </w:trPr>
        <w:tc>
          <w:tcPr>
            <w:tcW w:w="301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5F72" w:rsidRPr="00F67B62" w:rsidRDefault="005F5F72" w:rsidP="00F67B62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8" w:type="pct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Temp. Alta</w:t>
            </w:r>
          </w:p>
        </w:tc>
        <w:tc>
          <w:tcPr>
            <w:tcW w:w="943" w:type="pct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  <w:t>Temp. Baja</w:t>
            </w:r>
          </w:p>
        </w:tc>
      </w:tr>
      <w:tr w:rsidR="005F5F72" w:rsidRPr="00F67B62" w:rsidTr="00F67B62">
        <w:trPr>
          <w:trHeight w:val="170"/>
        </w:trPr>
        <w:tc>
          <w:tcPr>
            <w:tcW w:w="301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5F72" w:rsidRPr="003E25D5" w:rsidRDefault="005F5F72" w:rsidP="00F67B62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3" w:name="_GoBack"/>
            <w:r w:rsidRPr="003E25D5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3"/>
          </w:p>
        </w:tc>
        <w:tc>
          <w:tcPr>
            <w:tcW w:w="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  <w:tc>
          <w:tcPr>
            <w:tcW w:w="471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472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</w:tr>
      <w:tr w:rsidR="005F5F72" w:rsidRPr="00F67B62" w:rsidTr="00F67B62">
        <w:trPr>
          <w:trHeight w:val="170"/>
        </w:trPr>
        <w:tc>
          <w:tcPr>
            <w:tcW w:w="30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F67B62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Mad/Rom (18 días)</w:t>
            </w:r>
          </w:p>
        </w:tc>
        <w:tc>
          <w:tcPr>
            <w:tcW w:w="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3.140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1.415</w:t>
            </w:r>
          </w:p>
        </w:tc>
        <w:tc>
          <w:tcPr>
            <w:tcW w:w="471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2.820</w:t>
            </w:r>
          </w:p>
        </w:tc>
        <w:tc>
          <w:tcPr>
            <w:tcW w:w="472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1.215</w:t>
            </w:r>
          </w:p>
        </w:tc>
      </w:tr>
      <w:tr w:rsidR="005F5F72" w:rsidRPr="00F67B62" w:rsidTr="00F67B62">
        <w:trPr>
          <w:trHeight w:val="170"/>
        </w:trPr>
        <w:tc>
          <w:tcPr>
            <w:tcW w:w="30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F67B62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11/Jul-08/Ago </w:t>
            </w:r>
          </w:p>
        </w:tc>
        <w:tc>
          <w:tcPr>
            <w:tcW w:w="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471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  <w:tc>
          <w:tcPr>
            <w:tcW w:w="472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</w:tr>
      <w:tr w:rsidR="005F5F72" w:rsidRPr="00F67B62" w:rsidTr="00F67B62">
        <w:trPr>
          <w:trHeight w:val="170"/>
        </w:trPr>
        <w:tc>
          <w:tcPr>
            <w:tcW w:w="30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03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825</w:t>
            </w:r>
          </w:p>
        </w:tc>
        <w:tc>
          <w:tcPr>
            <w:tcW w:w="94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825</w:t>
            </w:r>
          </w:p>
        </w:tc>
      </w:tr>
      <w:tr w:rsidR="005F5F72" w:rsidRPr="00F67B62" w:rsidTr="00F67B62">
        <w:trPr>
          <w:trHeight w:val="170"/>
        </w:trPr>
        <w:tc>
          <w:tcPr>
            <w:tcW w:w="301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Supl. Ext. C. Azul y España </w:t>
            </w:r>
          </w:p>
        </w:tc>
        <w:tc>
          <w:tcPr>
            <w:tcW w:w="566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725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305</w:t>
            </w:r>
          </w:p>
        </w:tc>
        <w:tc>
          <w:tcPr>
            <w:tcW w:w="471" w:type="pct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505</w:t>
            </w:r>
          </w:p>
        </w:tc>
        <w:tc>
          <w:tcPr>
            <w:tcW w:w="472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190</w:t>
            </w:r>
          </w:p>
        </w:tc>
      </w:tr>
      <w:tr w:rsidR="005F5F72" w:rsidRPr="00F67B62" w:rsidTr="00F67B62">
        <w:trPr>
          <w:trHeight w:val="170"/>
        </w:trPr>
        <w:tc>
          <w:tcPr>
            <w:tcW w:w="301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Supl. Ext. Costa Amalfitana</w:t>
            </w:r>
            <w:r w:rsidRPr="00F67B6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(**)</w:t>
            </w: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570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</w:tbl>
    <w:p w:rsidR="005F5F72" w:rsidRPr="00F67B62" w:rsidRDefault="005F5F72" w:rsidP="00F67B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F67B62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(**)</w:t>
      </w:r>
      <w:r w:rsidRPr="00F67B62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La extensión Costa Amalfitana es posible tomarla en las salidas del 11/Abr al 10/Oct de 2024</w:t>
      </w:r>
      <w:r w:rsidRPr="00F67B62"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  <w:t> </w:t>
      </w:r>
    </w:p>
    <w:p w:rsidR="005F5F72" w:rsidRPr="00F67B62" w:rsidRDefault="005F5F72" w:rsidP="00F67B62">
      <w:pPr>
        <w:widowControl w:val="0"/>
        <w:autoSpaceDE w:val="0"/>
        <w:rPr>
          <w:rFonts w:ascii="Segoe UI" w:hAnsi="Segoe UI" w:cs="Segoe UI"/>
          <w:b/>
          <w:bCs/>
          <w:iCs/>
          <w:color w:val="007F00"/>
          <w:sz w:val="20"/>
          <w:szCs w:val="20"/>
          <w:lang w:val="es-ES_tradnl"/>
        </w:rPr>
      </w:pPr>
    </w:p>
    <w:p w:rsidR="005F5F72" w:rsidRPr="00F67B62" w:rsidRDefault="005F5F72" w:rsidP="00F67B6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5F5F72" w:rsidRPr="00F67B62" w:rsidRDefault="005F5F72" w:rsidP="00F67B62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67B62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5F5F72" w:rsidRPr="00F67B62" w:rsidRDefault="005F5F72" w:rsidP="00F67B62">
      <w:pPr>
        <w:rPr>
          <w:rFonts w:ascii="Segoe UI" w:hAnsi="Segoe UI" w:cs="Segoe UI"/>
          <w:sz w:val="20"/>
          <w:szCs w:val="20"/>
          <w:lang w:val="es-ES_tradnl"/>
        </w:rPr>
      </w:pPr>
      <w:r w:rsidRPr="00F67B62">
        <w:rPr>
          <w:rFonts w:ascii="Segoe UI" w:hAnsi="Segoe UI" w:cs="Segoe UI"/>
          <w:sz w:val="20"/>
          <w:szCs w:val="20"/>
          <w:lang w:val="es-ES_tradnl"/>
        </w:rPr>
        <w:t>. 1 cena en Florencia el dia 07 del itinerario.</w:t>
      </w:r>
    </w:p>
    <w:p w:rsidR="005F5F72" w:rsidRPr="00F67B62" w:rsidRDefault="005F5F72" w:rsidP="00F67B62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67B62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5F5F72" w:rsidRPr="00F67B62" w:rsidRDefault="005F5F72" w:rsidP="00F67B62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67B62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5F5F72" w:rsidRPr="00F67B62" w:rsidRDefault="005F5F72" w:rsidP="00F67B62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F67B62">
        <w:rPr>
          <w:rFonts w:ascii="Segoe UI" w:hAnsi="Segoe UI" w:cs="Segoe UI"/>
          <w:b/>
          <w:bCs/>
          <w:sz w:val="20"/>
          <w:szCs w:val="20"/>
          <w:lang w:val="es-ES_tradnl"/>
        </w:rPr>
        <w:t>independientemente del número de pasajeros</w:t>
      </w:r>
    </w:p>
    <w:p w:rsidR="005F5F72" w:rsidRPr="00F67B62" w:rsidRDefault="005F5F72" w:rsidP="00F67B62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  <w:r w:rsidRPr="00F67B62">
        <w:rPr>
          <w:rFonts w:ascii="Segoe UI" w:hAnsi="Segoe UI" w:cs="Segoe UI"/>
          <w:sz w:val="20"/>
          <w:szCs w:val="20"/>
          <w:lang w:val="es-ES_tradnl"/>
        </w:rPr>
        <w:lastRenderedPageBreak/>
        <w:t>. Visitas panorámicas con guía local en Madrid, París, Londres, Ámsterdam, Innsbruck, Florencia, Roma y multitud de visitas con el guía correo</w:t>
      </w:r>
      <w:r w:rsidRPr="00F67B62">
        <w:rPr>
          <w:rFonts w:ascii="Segoe UI" w:hAnsi="Segoe UI" w:cs="Segoe UI"/>
          <w:color w:val="FF0000"/>
          <w:sz w:val="20"/>
          <w:szCs w:val="20"/>
          <w:lang w:val="es-ES_tradnl"/>
        </w:rPr>
        <w:t>.</w:t>
      </w:r>
    </w:p>
    <w:p w:rsidR="005F5F72" w:rsidRPr="00F67B62" w:rsidRDefault="005F5F72" w:rsidP="00F67B62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67B62">
        <w:rPr>
          <w:rFonts w:ascii="Segoe UI" w:hAnsi="Segoe UI" w:cs="Segoe UI"/>
          <w:sz w:val="20"/>
          <w:szCs w:val="20"/>
          <w:lang w:val="es-ES_tradnl"/>
        </w:rPr>
        <w:t>. Asistencia en Madrid por personal especializado</w:t>
      </w:r>
    </w:p>
    <w:p w:rsidR="005F5F72" w:rsidRPr="00F67B62" w:rsidRDefault="005F5F72" w:rsidP="00F67B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F67B62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Cruce del Canal de la Mancha Calais/Dover en Ferry.</w:t>
      </w:r>
      <w:r w:rsidRPr="00F67B62">
        <w:rPr>
          <w:rStyle w:val="eop"/>
          <w:rFonts w:ascii="Segoe UI" w:eastAsia="Calibri" w:hAnsi="Segoe UI" w:cs="Segoe UI"/>
          <w:noProof/>
          <w:sz w:val="20"/>
          <w:szCs w:val="20"/>
          <w:lang w:val="es-ES_tradnl"/>
        </w:rPr>
        <w:t> </w:t>
      </w:r>
    </w:p>
    <w:p w:rsidR="005F5F72" w:rsidRPr="00F67B62" w:rsidRDefault="005F5F72" w:rsidP="00F67B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F67B62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Cruce Folkestone/Calais por Eurotúnel (Alguna salida puede ser en ferry por motivos ajenos a nosotros)</w:t>
      </w:r>
      <w:r w:rsidRPr="00F67B62">
        <w:rPr>
          <w:rStyle w:val="eop"/>
          <w:rFonts w:ascii="Segoe UI" w:eastAsia="Calibri" w:hAnsi="Segoe UI" w:cs="Segoe UI"/>
          <w:noProof/>
          <w:sz w:val="20"/>
          <w:szCs w:val="20"/>
          <w:lang w:val="es-ES_tradnl"/>
        </w:rPr>
        <w:t> </w:t>
      </w:r>
    </w:p>
    <w:p w:rsidR="005F5F72" w:rsidRPr="00F67B62" w:rsidRDefault="005F5F72" w:rsidP="00F67B62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67B62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 </w:t>
      </w:r>
    </w:p>
    <w:p w:rsidR="005F5F72" w:rsidRPr="00F67B62" w:rsidRDefault="005F5F72" w:rsidP="00F67B62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67B62">
        <w:rPr>
          <w:rFonts w:ascii="Segoe UI" w:hAnsi="Segoe UI" w:cs="Segoe UI"/>
          <w:sz w:val="20"/>
          <w:szCs w:val="20"/>
          <w:lang w:val="es-ES_tradnl"/>
        </w:rPr>
        <w:t>. Paseos por el centro histórico de Ámsterdam y barrio del Trastevere en Roma.</w:t>
      </w:r>
    </w:p>
    <w:p w:rsidR="005F5F72" w:rsidRPr="00F67B62" w:rsidRDefault="005F5F72" w:rsidP="00F67B62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67B62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</w:t>
      </w:r>
    </w:p>
    <w:p w:rsidR="005F5F72" w:rsidRPr="00F67B62" w:rsidRDefault="005F5F72" w:rsidP="00F67B62">
      <w:pPr>
        <w:rPr>
          <w:rFonts w:ascii="Segoe UI" w:hAnsi="Segoe UI" w:cs="Segoe UI"/>
          <w:sz w:val="20"/>
          <w:szCs w:val="20"/>
          <w:lang w:val="es-ES_tradnl"/>
        </w:rPr>
      </w:pPr>
      <w:r w:rsidRPr="00F67B62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5F5F72" w:rsidRPr="00F67B62" w:rsidRDefault="005F5F72" w:rsidP="00F67B62">
      <w:pPr>
        <w:rPr>
          <w:rFonts w:ascii="Segoe UI" w:hAnsi="Segoe UI" w:cs="Segoe UI"/>
          <w:sz w:val="20"/>
          <w:szCs w:val="20"/>
          <w:lang w:val="es-ES_tradnl"/>
        </w:rPr>
      </w:pPr>
      <w:r w:rsidRPr="00F67B62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5F5F72" w:rsidRPr="00F67B62" w:rsidRDefault="005F5F72" w:rsidP="00F67B62">
      <w:pPr>
        <w:rPr>
          <w:rFonts w:ascii="Segoe UI" w:hAnsi="Segoe UI" w:cs="Segoe UI"/>
          <w:b/>
          <w:bCs/>
          <w:iCs/>
          <w:color w:val="008080"/>
          <w:sz w:val="20"/>
          <w:szCs w:val="20"/>
          <w:u w:val="single"/>
          <w:lang w:val="es-ES_tradnl"/>
        </w:rPr>
      </w:pPr>
    </w:p>
    <w:p w:rsidR="005F5F72" w:rsidRPr="00F67B62" w:rsidRDefault="005F5F72" w:rsidP="00F67B6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67B62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9"/>
        <w:gridCol w:w="3431"/>
      </w:tblGrid>
      <w:tr w:rsidR="005F5F72" w:rsidRPr="00F67B62" w:rsidTr="00F67B62"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5F72" w:rsidRPr="00F67B62" w:rsidRDefault="005F5F72" w:rsidP="00F67B62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5F72" w:rsidRPr="00F67B62" w:rsidRDefault="005F5F72" w:rsidP="00F67B62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5F5F72" w:rsidRPr="00F67B62" w:rsidTr="00F67B62"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5F72" w:rsidRPr="00F67B62" w:rsidRDefault="005F5F72" w:rsidP="00F67B62">
            <w:pPr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Madrid</w:t>
            </w:r>
          </w:p>
          <w:p w:rsidR="005F5F72" w:rsidRPr="00F67B62" w:rsidRDefault="005F5F72" w:rsidP="00F67B62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Gran Versalles ****</w:t>
            </w:r>
          </w:p>
          <w:p w:rsidR="005F5F72" w:rsidRPr="00F67B62" w:rsidRDefault="005F5F72" w:rsidP="00F67B62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Mayorazgo ****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F72" w:rsidRPr="00F67B62" w:rsidRDefault="005F5F72" w:rsidP="00F67B62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5F5F72" w:rsidRPr="00F67B62" w:rsidRDefault="005F5F72" w:rsidP="00F67B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5F5F72" w:rsidRPr="00F67B62" w:rsidRDefault="005F5F72" w:rsidP="00F67B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5F5F72" w:rsidRPr="00F67B62" w:rsidTr="00F67B62">
        <w:tc>
          <w:tcPr>
            <w:tcW w:w="3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5F72" w:rsidRPr="00F67B62" w:rsidRDefault="005F5F72" w:rsidP="00F67B62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Burdeos</w:t>
            </w:r>
          </w:p>
          <w:p w:rsidR="005F5F72" w:rsidRPr="00F67B62" w:rsidRDefault="005F5F72" w:rsidP="00F67B62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Ibis Styles Meriadeck ***</w:t>
            </w:r>
          </w:p>
        </w:tc>
        <w:tc>
          <w:tcPr>
            <w:tcW w:w="16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F72" w:rsidRPr="00F67B62" w:rsidRDefault="005F5F72" w:rsidP="00F67B62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F5F72" w:rsidRPr="00F67B62" w:rsidRDefault="005F5F72" w:rsidP="00F67B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5F5F72" w:rsidRPr="00F67B62" w:rsidTr="00F67B62">
        <w:tc>
          <w:tcPr>
            <w:tcW w:w="3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5F72" w:rsidRPr="00F67B62" w:rsidRDefault="005F5F72" w:rsidP="00F67B62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5F5F72" w:rsidRPr="00F67B62" w:rsidRDefault="005F5F72" w:rsidP="00F67B62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6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F72" w:rsidRPr="00F67B62" w:rsidRDefault="005F5F72" w:rsidP="00F67B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F5F72" w:rsidRPr="00F67B62" w:rsidRDefault="005F5F72" w:rsidP="00F67B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5F5F72" w:rsidRPr="00F67B62" w:rsidTr="00F67B62"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5F72" w:rsidRPr="00F67B62" w:rsidRDefault="005F5F72" w:rsidP="00F67B62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Londres</w:t>
            </w:r>
          </w:p>
          <w:p w:rsidR="005F5F72" w:rsidRPr="00F67B62" w:rsidRDefault="005F5F72" w:rsidP="00F67B6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Copthorne Tara **** 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F72" w:rsidRPr="00F67B62" w:rsidRDefault="005F5F72" w:rsidP="00F67B62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F5F72" w:rsidRPr="00F67B62" w:rsidRDefault="005F5F72" w:rsidP="00F67B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5F5F72" w:rsidRPr="00F67B62" w:rsidTr="00F67B62"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5F72" w:rsidRPr="00F67B62" w:rsidRDefault="005F5F72" w:rsidP="00F67B62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F67B62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 xml:space="preserve"> Amsterdam </w:t>
            </w:r>
          </w:p>
          <w:p w:rsidR="005F5F72" w:rsidRPr="00F67B62" w:rsidRDefault="005F5F72" w:rsidP="00F67B62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Intercity **** </w:t>
            </w:r>
          </w:p>
          <w:p w:rsidR="005F5F72" w:rsidRPr="00F67B62" w:rsidRDefault="005F5F72" w:rsidP="00F67B62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Countyard Arena Atlas ****</w:t>
            </w:r>
          </w:p>
          <w:p w:rsidR="005F5F72" w:rsidRPr="00F67B62" w:rsidRDefault="005F5F72" w:rsidP="00F67B62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Hampton Hilton Airport **** </w:t>
            </w:r>
          </w:p>
          <w:p w:rsidR="005F5F72" w:rsidRPr="00F67B62" w:rsidRDefault="005F5F72" w:rsidP="00F67B6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Holiday Inn Express Airport ***</w:t>
            </w:r>
            <w:r w:rsidRPr="00F67B62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F72" w:rsidRPr="00F67B62" w:rsidRDefault="005F5F72" w:rsidP="00F67B6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5F5F72" w:rsidRPr="00F67B62" w:rsidRDefault="005F5F72" w:rsidP="00F67B6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F67B62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5F5F72" w:rsidRPr="00F67B62" w:rsidRDefault="005F5F72" w:rsidP="00F67B6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F67B62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5F5F72" w:rsidRPr="00F67B62" w:rsidRDefault="005F5F72" w:rsidP="00F67B6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F67B62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5F5F72" w:rsidRPr="00F67B62" w:rsidRDefault="005F5F72" w:rsidP="00F67B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5F5F72" w:rsidRPr="00F67B62" w:rsidTr="00F67B62"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5F72" w:rsidRPr="00F67B62" w:rsidRDefault="005F5F72" w:rsidP="00F67B62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Frankfurt</w:t>
            </w: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5F5F72" w:rsidRPr="00F67B62" w:rsidRDefault="005F5F72" w:rsidP="00F67B62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F72" w:rsidRPr="00F67B62" w:rsidRDefault="005F5F72" w:rsidP="00F67B62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F5F72" w:rsidRPr="00F67B62" w:rsidRDefault="005F5F72" w:rsidP="00F67B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5F5F72" w:rsidRPr="00F67B62" w:rsidTr="00F67B62"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5F72" w:rsidRPr="00F67B62" w:rsidRDefault="005F5F72" w:rsidP="00F67B62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Innsbruck</w:t>
            </w: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5F5F72" w:rsidRPr="00F67B62" w:rsidRDefault="005F5F72" w:rsidP="00F67B62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Alpotel **** </w:t>
            </w:r>
          </w:p>
          <w:p w:rsidR="005F5F72" w:rsidRPr="00F67B62" w:rsidRDefault="005F5F72" w:rsidP="00F67B62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Reschenhof **** 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F72" w:rsidRPr="00F67B62" w:rsidRDefault="005F5F72" w:rsidP="00F67B62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F5F72" w:rsidRPr="00F67B62" w:rsidRDefault="005F5F72" w:rsidP="00F67B62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F5F72" w:rsidRPr="00F67B62" w:rsidRDefault="005F5F72" w:rsidP="00F67B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5F5F72" w:rsidRPr="00F67B62" w:rsidTr="00F67B62"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5F72" w:rsidRPr="00F67B62" w:rsidRDefault="005F5F72" w:rsidP="00F67B62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5F5F72" w:rsidRPr="00F67B62" w:rsidRDefault="005F5F72" w:rsidP="00F67B6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5F5F72" w:rsidRPr="00F67B62" w:rsidRDefault="005F5F72" w:rsidP="00F67B6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5F5F72" w:rsidRPr="00F67B62" w:rsidRDefault="005F5F72" w:rsidP="00F67B6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5F5F72" w:rsidRPr="00F67B62" w:rsidRDefault="005F5F72" w:rsidP="00F67B62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5F5F72" w:rsidRPr="00F67B62" w:rsidRDefault="005F5F72" w:rsidP="00F67B62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F72" w:rsidRPr="00F67B62" w:rsidRDefault="005F5F72" w:rsidP="00F67B62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F5F72" w:rsidRPr="00F67B62" w:rsidRDefault="005F5F72" w:rsidP="00F67B62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F5F72" w:rsidRPr="00F67B62" w:rsidRDefault="005F5F72" w:rsidP="00F67B62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F5F72" w:rsidRPr="00F67B62" w:rsidRDefault="005F5F72" w:rsidP="00F67B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F5F72" w:rsidRPr="00F67B62" w:rsidRDefault="005F5F72" w:rsidP="00F67B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F5F72" w:rsidRPr="00F67B62" w:rsidRDefault="005F5F72" w:rsidP="00F67B62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5F5F72" w:rsidRPr="00F67B62" w:rsidTr="00F67B62"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5F72" w:rsidRPr="00F67B62" w:rsidRDefault="005F5F72" w:rsidP="00F67B62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5F5F72" w:rsidRPr="00F67B62" w:rsidRDefault="005F5F72" w:rsidP="00F67B62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5F5F72" w:rsidRPr="00F67B62" w:rsidRDefault="005F5F72" w:rsidP="00F67B62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5F5F72" w:rsidRPr="00F67B62" w:rsidRDefault="005F5F72" w:rsidP="00F67B62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F72" w:rsidRPr="00F67B62" w:rsidRDefault="005F5F72" w:rsidP="00F67B6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5F5F72" w:rsidRPr="00F67B62" w:rsidRDefault="005F5F72" w:rsidP="00F67B6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5F5F72" w:rsidRPr="00F67B62" w:rsidRDefault="005F5F72" w:rsidP="00F67B6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5F5F72" w:rsidRPr="00F67B62" w:rsidRDefault="005F5F72" w:rsidP="00F67B6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5F5F72" w:rsidRPr="00F67B62" w:rsidTr="00F67B62"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5F72" w:rsidRPr="00F67B62" w:rsidRDefault="005F5F72" w:rsidP="00F67B62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5F5F72" w:rsidRPr="00F67B62" w:rsidRDefault="005F5F72" w:rsidP="00F67B6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5F5F72" w:rsidRPr="00F67B62" w:rsidRDefault="005F5F72" w:rsidP="00F67B6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5F5F72" w:rsidRPr="00F67B62" w:rsidRDefault="005F5F72" w:rsidP="00F67B6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5F5F72" w:rsidRPr="00F67B62" w:rsidRDefault="005F5F72" w:rsidP="00F67B6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F72" w:rsidRPr="00F67B62" w:rsidRDefault="005F5F72" w:rsidP="00F67B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F5F72" w:rsidRPr="00F67B62" w:rsidRDefault="005F5F72" w:rsidP="00F67B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F5F72" w:rsidRPr="00F67B62" w:rsidRDefault="005F5F72" w:rsidP="00F67B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F5F72" w:rsidRPr="00F67B62" w:rsidRDefault="005F5F72" w:rsidP="00F67B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F5F72" w:rsidRPr="00F67B62" w:rsidRDefault="005F5F72" w:rsidP="00F67B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67B6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5F5F72" w:rsidRPr="00F67B62" w:rsidRDefault="005F5F72" w:rsidP="00F67B62">
      <w:pPr>
        <w:jc w:val="both"/>
        <w:rPr>
          <w:rFonts w:ascii="Segoe UI" w:hAnsi="Segoe UI" w:cs="Segoe UI"/>
          <w:b/>
          <w:sz w:val="18"/>
          <w:szCs w:val="20"/>
          <w:lang w:val="es-ES_tradnl"/>
        </w:rPr>
      </w:pPr>
      <w:bookmarkStart w:id="4" w:name="_Hlk145930124"/>
      <w:r w:rsidRPr="00F67B62">
        <w:rPr>
          <w:rFonts w:ascii="Segoe UI" w:hAnsi="Segoe UI" w:cs="Segoe UI"/>
          <w:b/>
          <w:sz w:val="18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4"/>
    <w:p w:rsidR="005F5F72" w:rsidRPr="00F67B62" w:rsidRDefault="005F5F72" w:rsidP="00F67B62">
      <w:pPr>
        <w:tabs>
          <w:tab w:val="left" w:pos="2655"/>
        </w:tabs>
        <w:jc w:val="both"/>
        <w:rPr>
          <w:rFonts w:ascii="Segoe UI" w:hAnsi="Segoe UI" w:cs="Segoe UI"/>
          <w:b/>
          <w:sz w:val="18"/>
          <w:szCs w:val="20"/>
          <w:lang w:val="es-ES_tradnl"/>
        </w:rPr>
      </w:pPr>
    </w:p>
    <w:p w:rsidR="005F5F72" w:rsidRPr="00F67B62" w:rsidRDefault="005F5F72" w:rsidP="00F67B62">
      <w:pPr>
        <w:pStyle w:val="Puesto"/>
        <w:contextualSpacing w:val="0"/>
        <w:jc w:val="both"/>
        <w:rPr>
          <w:rFonts w:ascii="Segoe UI" w:hAnsi="Segoe UI" w:cs="Segoe UI"/>
          <w:b/>
          <w:noProof/>
          <w:sz w:val="18"/>
          <w:szCs w:val="20"/>
          <w:lang w:val="es-ES_tradnl"/>
        </w:rPr>
      </w:pPr>
      <w:r w:rsidRPr="00F67B62">
        <w:rPr>
          <w:rFonts w:ascii="Segoe UI" w:hAnsi="Segoe UI" w:cs="Segoe UI"/>
          <w:b/>
          <w:noProof/>
          <w:sz w:val="18"/>
          <w:szCs w:val="20"/>
          <w:lang w:val="es-ES_tradnl"/>
        </w:rPr>
        <w:t>Nota importante</w:t>
      </w:r>
    </w:p>
    <w:p w:rsidR="005F5F72" w:rsidRPr="00F67B62" w:rsidRDefault="005F5F72" w:rsidP="00F67B62">
      <w:pPr>
        <w:jc w:val="both"/>
        <w:rPr>
          <w:rFonts w:ascii="Segoe UI" w:hAnsi="Segoe UI" w:cs="Segoe UI"/>
          <w:sz w:val="18"/>
          <w:szCs w:val="20"/>
          <w:lang w:val="es-ES_tradnl"/>
        </w:rPr>
      </w:pPr>
      <w:r w:rsidRPr="00F67B62">
        <w:rPr>
          <w:rFonts w:ascii="Segoe UI" w:hAnsi="Segoe UI" w:cs="Segoe UI"/>
          <w:sz w:val="18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5F5F72" w:rsidRPr="00F67B62" w:rsidRDefault="005F5F72" w:rsidP="00F67B62">
      <w:pPr>
        <w:widowControl w:val="0"/>
        <w:jc w:val="both"/>
        <w:rPr>
          <w:rFonts w:ascii="Segoe UI" w:eastAsia="Lucida Sans Unicode" w:hAnsi="Segoe UI" w:cs="Segoe UI"/>
          <w:sz w:val="18"/>
          <w:szCs w:val="20"/>
          <w:lang w:val="es-ES_tradnl" w:bidi="en-US"/>
        </w:rPr>
      </w:pPr>
      <w:bookmarkStart w:id="5" w:name="_Hlk38453591"/>
      <w:r w:rsidRPr="00F67B62">
        <w:rPr>
          <w:rFonts w:ascii="Segoe UI" w:eastAsia="Comic Sans MS" w:hAnsi="Segoe UI" w:cs="Segoe UI"/>
          <w:bCs/>
          <w:color w:val="000000"/>
          <w:sz w:val="18"/>
          <w:szCs w:val="20"/>
          <w:lang w:val="es-ES_tradnl" w:eastAsia="en-US" w:bidi="en-US"/>
        </w:rPr>
        <w:t xml:space="preserve">. </w:t>
      </w:r>
      <w:r w:rsidRPr="00F67B62">
        <w:rPr>
          <w:rFonts w:ascii="Segoe UI" w:eastAsia="Lucida Sans Unicode" w:hAnsi="Segoe UI" w:cs="Segoe UI"/>
          <w:color w:val="000000"/>
          <w:sz w:val="18"/>
          <w:szCs w:val="20"/>
          <w:lang w:val="es-ES_tradnl" w:eastAsia="en-US" w:bidi="en-US"/>
        </w:rPr>
        <w:t>En el caso de reservar “valor añadido” y Ext. Costa Amalfitana, les rogamos consulten importe a descontar sobre el precio publicado.</w:t>
      </w:r>
      <w:bookmarkEnd w:id="5"/>
    </w:p>
    <w:p w:rsidR="005F5F72" w:rsidRPr="00F67B62" w:rsidRDefault="005F5F72" w:rsidP="00F67B62">
      <w:pPr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D0020D" w:rsidRPr="00F67B62" w:rsidRDefault="00D0020D" w:rsidP="00F67B62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F67B62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D15" w:rsidRDefault="00661D15" w:rsidP="00C020B9">
      <w:r>
        <w:separator/>
      </w:r>
    </w:p>
  </w:endnote>
  <w:endnote w:type="continuationSeparator" w:id="0">
    <w:p w:rsidR="00661D15" w:rsidRDefault="00661D15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D15" w:rsidRDefault="00661D15" w:rsidP="00C020B9">
      <w:r>
        <w:separator/>
      </w:r>
    </w:p>
  </w:footnote>
  <w:footnote w:type="continuationSeparator" w:id="0">
    <w:p w:rsidR="00661D15" w:rsidRDefault="00661D15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8616D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5D5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27F90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5F5F72"/>
    <w:rsid w:val="00600B89"/>
    <w:rsid w:val="00605B4B"/>
    <w:rsid w:val="00622AFD"/>
    <w:rsid w:val="0063194A"/>
    <w:rsid w:val="006376EC"/>
    <w:rsid w:val="00646034"/>
    <w:rsid w:val="00652606"/>
    <w:rsid w:val="00655DFD"/>
    <w:rsid w:val="00655ECE"/>
    <w:rsid w:val="00661D15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1D96"/>
    <w:rsid w:val="007812ED"/>
    <w:rsid w:val="00785E0E"/>
    <w:rsid w:val="007A2057"/>
    <w:rsid w:val="007A3ACE"/>
    <w:rsid w:val="007D28CE"/>
    <w:rsid w:val="007D3D95"/>
    <w:rsid w:val="007E1F96"/>
    <w:rsid w:val="007F3CD0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925C6"/>
    <w:rsid w:val="008C1C3A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0AF4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2EEA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7B62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600B89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600B89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600B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600B89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paragraph" w:styleId="Textoindependiente">
    <w:name w:val="Body Text"/>
    <w:basedOn w:val="Normal"/>
    <w:link w:val="TextoindependienteCar"/>
    <w:rsid w:val="00600B89"/>
    <w:pPr>
      <w:widowControl w:val="0"/>
      <w:suppressAutoHyphens/>
      <w:spacing w:after="120"/>
    </w:pPr>
    <w:rPr>
      <w:rFonts w:ascii="Calibri" w:hAnsi="Calibri" w:cs="Calibri"/>
      <w:noProof w:val="0"/>
      <w:kern w:val="1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00B89"/>
    <w:rPr>
      <w:rFonts w:ascii="Calibri" w:eastAsia="Times New Roman" w:hAnsi="Calibri" w:cs="Calibri"/>
      <w:kern w:val="1"/>
      <w:sz w:val="24"/>
      <w:szCs w:val="24"/>
      <w:lang w:val="es-ES" w:eastAsia="hi-IN" w:bidi="hi-IN"/>
    </w:rPr>
  </w:style>
  <w:style w:type="paragraph" w:customStyle="1" w:styleId="Contenidodelatabla">
    <w:name w:val="Contenido de la tabla"/>
    <w:basedOn w:val="Normal"/>
    <w:rsid w:val="00CC2EEA"/>
    <w:pPr>
      <w:suppressLineNumbers/>
      <w:suppressAutoHyphens/>
      <w:spacing w:after="200" w:line="276" w:lineRule="auto"/>
    </w:pPr>
    <w:rPr>
      <w:rFonts w:ascii="Calibri" w:hAnsi="Calibri" w:cs="Calibri"/>
      <w:noProof w:val="0"/>
      <w:kern w:val="0"/>
      <w:sz w:val="22"/>
      <w:szCs w:val="22"/>
      <w:lang w:eastAsia="ar-SA"/>
    </w:rPr>
  </w:style>
  <w:style w:type="paragraph" w:customStyle="1" w:styleId="western">
    <w:name w:val="western"/>
    <w:basedOn w:val="Normal"/>
    <w:rsid w:val="009C0AF4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E3FCA-F0D6-4279-AD04-0A939EE0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1564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2023-10-18T18:26:00Z</dcterms:created>
  <dcterms:modified xsi:type="dcterms:W3CDTF">2023-10-19T19:29:00Z</dcterms:modified>
</cp:coreProperties>
</file>