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654B08" w:rsidRDefault="00010889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654B08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ISOLA BELLA CON GRUTA AZUL INCLUIDA</w:t>
      </w:r>
    </w:p>
    <w:p w:rsidR="00F94D28" w:rsidRPr="00654B08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54B0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010889" w:rsidRPr="00654B0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654B0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654B08" w:rsidRDefault="00010889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654B08">
        <w:rPr>
          <w:rFonts w:ascii="Segoe UI" w:hAnsi="Segoe UI" w:cs="Segoe UI"/>
          <w:b/>
          <w:sz w:val="20"/>
          <w:szCs w:val="20"/>
          <w:lang w:val="es-ES_tradnl"/>
        </w:rPr>
        <w:t>Roma-Capri-Roma</w:t>
      </w:r>
    </w:p>
    <w:p w:rsidR="00010889" w:rsidRPr="00654B08" w:rsidRDefault="00010889" w:rsidP="0001088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010889" w:rsidRPr="00654B08" w:rsidRDefault="00010889" w:rsidP="0001088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· Capri </w:t>
      </w:r>
    </w:p>
    <w:p w:rsidR="00010889" w:rsidRPr="00654B08" w:rsidRDefault="00010889" w:rsidP="00010889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654B0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Salida a las 7:00. Dejando Roma y recorriendo la “Au</w:t>
      </w:r>
      <w:r w:rsidRPr="00654B0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topista del Sol”, cruzaremos las regiones del Lazio y de la Campania. Llegada al puerto de Nápoles donde nos embarcaremos rumbo a Capri: una isla VIP de fama mundial del Golfo de Nápoles, celebrada como un lu</w:t>
      </w:r>
      <w:r w:rsidRPr="00654B0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gar exclusivo desde los tiempos de los emperadores romanos. Llegaremos a Capri y nos dirigiremos directa</w:t>
      </w:r>
      <w:r w:rsidRPr="00654B0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mente a la Gruta Azul (dependiendo de las condiciones meteorológicas y del mar). La Gruta Azul o la Grotta Az</w:t>
      </w:r>
      <w:r w:rsidRPr="00654B0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zurra es una experiencia rica y emocionante que sólo se vive una vez en la vida. Tiempo libre para el almuerzo (no incluido) y para dar un paseo en la famosa “Piazzetta” y por las calles características de Capri. Llegada al hotel y alojamiento. </w:t>
      </w:r>
    </w:p>
    <w:p w:rsidR="00010889" w:rsidRPr="00654B08" w:rsidRDefault="00010889" w:rsidP="0001088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Isla de Capri </w:t>
      </w:r>
    </w:p>
    <w:p w:rsidR="008204D5" w:rsidRPr="00654B08" w:rsidRDefault="00010889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 y día completamente libre para disfrutar, conocer y explorar la deliciosa isla de Capri.</w:t>
      </w:r>
    </w:p>
    <w:p w:rsidR="00010889" w:rsidRPr="00654B08" w:rsidRDefault="00010889" w:rsidP="0001088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Capri · Roma </w:t>
      </w:r>
    </w:p>
    <w:p w:rsidR="00010889" w:rsidRPr="00654B08" w:rsidRDefault="00010889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 y tiempo libre. Saldremos hacia Roma por la tarde, estimando la llegada a Roma apro</w:t>
      </w: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ximadamente por la noche, donde os dejaremos en vuestros hoteles para alojaros y pasar la noche. Fin de nuestros servicios.</w:t>
      </w:r>
    </w:p>
    <w:p w:rsidR="00010889" w:rsidRPr="00654B08" w:rsidRDefault="00010889" w:rsidP="0001088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654B08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654B08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654B08" w:rsidRDefault="00010889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654B08" w:rsidRDefault="0010731C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10731C" w:rsidRPr="00654B08" w:rsidRDefault="00010889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15 MAY – 13 OCT</w:t>
      </w:r>
    </w:p>
    <w:p w:rsidR="0010731C" w:rsidRPr="00654B08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010889"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1032</w:t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654B08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010889"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722</w:t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BF1323" w:rsidRPr="00654B08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010889"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644</w:t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bookmarkStart w:id="0" w:name="_GoBack"/>
      <w:bookmarkEnd w:id="0"/>
    </w:p>
    <w:p w:rsidR="00BF1323" w:rsidRPr="00654B08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654B08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271814" w:rsidRPr="00654B08" w:rsidRDefault="00010889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CAPRI:</w:t>
      </w: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654B0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</w:p>
    <w:p w:rsidR="00010889" w:rsidRPr="00654B08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654B0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54B0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10889" w:rsidRPr="00654B08" w:rsidTr="00010889">
        <w:trPr>
          <w:trHeight w:val="631"/>
        </w:trPr>
        <w:tc>
          <w:tcPr>
            <w:tcW w:w="10456" w:type="dxa"/>
          </w:tcPr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Salida desde Roma a la Isla de Capri con nuestro tour regular 12 - </w:t>
            </w:r>
            <w:r w:rsidRPr="00654B08">
              <w:rPr>
                <w:rFonts w:ascii="Segoe UI" w:eastAsiaTheme="minorHAnsi" w:hAnsi="Segoe UI" w:cs="Segoe UI"/>
                <w:b/>
                <w:bCs/>
                <w:kern w:val="0"/>
                <w:sz w:val="20"/>
                <w:szCs w:val="20"/>
                <w:lang w:val="es-ES_tradnl" w:eastAsia="en-US"/>
              </w:rPr>
              <w:t xml:space="preserve">¡Visita a la Gruta Azul incluida!*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Guía acompañante durante el primer y último día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Visita de Capri con guía profesional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Boleto de Ferry de ida y vuelta a Capri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Capri BB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DD49F2" w:rsidRPr="00654B08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654B08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</w:p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10889" w:rsidRPr="00654B08" w:rsidTr="00010889">
        <w:trPr>
          <w:trHeight w:val="796"/>
        </w:trPr>
        <w:tc>
          <w:tcPr>
            <w:tcW w:w="10740" w:type="dxa"/>
          </w:tcPr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Por razones técnicas, el orden de la gira podría ser revertido.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Solo se permite una pieza de equipaje por persona.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654B08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Precio valido para máximo 2 habitaciones.*Durante la temporada alta, visitar la Gruta Azul en Capri puede implicar largas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 </w:t>
            </w:r>
          </w:p>
          <w:p w:rsidR="00010889" w:rsidRPr="00654B08" w:rsidRDefault="00010889" w:rsidP="0001088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DD49F2" w:rsidRPr="00654B08" w:rsidRDefault="00DD49F2" w:rsidP="00447D92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</w:p>
    <w:sectPr w:rsidR="00DD49F2" w:rsidRPr="00654B0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8C" w:rsidRDefault="00FE198C" w:rsidP="00C020B9">
      <w:r>
        <w:separator/>
      </w:r>
    </w:p>
  </w:endnote>
  <w:endnote w:type="continuationSeparator" w:id="0">
    <w:p w:rsidR="00FE198C" w:rsidRDefault="00FE198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8C" w:rsidRDefault="00FE198C" w:rsidP="00C020B9">
      <w:r>
        <w:separator/>
      </w:r>
    </w:p>
  </w:footnote>
  <w:footnote w:type="continuationSeparator" w:id="0">
    <w:p w:rsidR="00FE198C" w:rsidRDefault="00FE198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0"/>
  </w:num>
  <w:num w:numId="5">
    <w:abstractNumId w:val="26"/>
  </w:num>
  <w:num w:numId="6">
    <w:abstractNumId w:val="25"/>
  </w:num>
  <w:num w:numId="7">
    <w:abstractNumId w:val="5"/>
  </w:num>
  <w:num w:numId="8">
    <w:abstractNumId w:val="22"/>
  </w:num>
  <w:num w:numId="9">
    <w:abstractNumId w:val="18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17"/>
  </w:num>
  <w:num w:numId="16">
    <w:abstractNumId w:val="2"/>
  </w:num>
  <w:num w:numId="17">
    <w:abstractNumId w:val="11"/>
  </w:num>
  <w:num w:numId="18">
    <w:abstractNumId w:val="28"/>
  </w:num>
  <w:num w:numId="19">
    <w:abstractNumId w:val="3"/>
  </w:num>
  <w:num w:numId="20">
    <w:abstractNumId w:val="27"/>
  </w:num>
  <w:num w:numId="21">
    <w:abstractNumId w:val="21"/>
  </w:num>
  <w:num w:numId="22">
    <w:abstractNumId w:val="8"/>
  </w:num>
  <w:num w:numId="23">
    <w:abstractNumId w:val="4"/>
  </w:num>
  <w:num w:numId="24">
    <w:abstractNumId w:val="24"/>
  </w:num>
  <w:num w:numId="25">
    <w:abstractNumId w:val="9"/>
  </w:num>
  <w:num w:numId="26">
    <w:abstractNumId w:val="23"/>
  </w:num>
  <w:num w:numId="27">
    <w:abstractNumId w:val="13"/>
  </w:num>
  <w:num w:numId="28">
    <w:abstractNumId w:val="10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7FBE"/>
    <w:rsid w:val="00401ACD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4B08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C0D88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1A64"/>
    <w:rsid w:val="00FA6BFE"/>
    <w:rsid w:val="00FA6EA0"/>
    <w:rsid w:val="00FC1429"/>
    <w:rsid w:val="00FD26DE"/>
    <w:rsid w:val="00FE055F"/>
    <w:rsid w:val="00FE198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6BBD-F550-4E3F-B132-4F60869C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2023-12-04T14:00:00Z</dcterms:created>
  <dcterms:modified xsi:type="dcterms:W3CDTF">2023-12-04T19:19:00Z</dcterms:modified>
</cp:coreProperties>
</file>