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766" w:rsidRPr="00E44A9D" w:rsidRDefault="008E4FF8" w:rsidP="00897766">
      <w:pPr>
        <w:jc w:val="both"/>
        <w:rPr>
          <w:rFonts w:ascii="Segoe UI" w:hAnsi="Segoe UI" w:cs="Segoe UI"/>
          <w:b/>
          <w:color w:val="0070C0"/>
          <w:sz w:val="20"/>
          <w:szCs w:val="20"/>
          <w:lang w:val="es-ES_tradnl"/>
        </w:rPr>
      </w:pPr>
      <w:r w:rsidRPr="00E44A9D">
        <w:rPr>
          <w:rFonts w:ascii="Segoe UI" w:hAnsi="Segoe UI" w:cs="Segoe UI"/>
          <w:b/>
          <w:color w:val="0070C0"/>
          <w:sz w:val="20"/>
          <w:szCs w:val="20"/>
          <w:lang w:val="es-ES_tradnl"/>
        </w:rPr>
        <w:t>HIPOCRATES</w:t>
      </w:r>
      <w:r w:rsidR="006C436A" w:rsidRPr="00E44A9D">
        <w:rPr>
          <w:rFonts w:ascii="Segoe UI" w:hAnsi="Segoe UI" w:cs="Segoe UI"/>
          <w:b/>
          <w:color w:val="0070C0"/>
          <w:sz w:val="20"/>
          <w:szCs w:val="20"/>
          <w:lang w:val="es-ES_tradnl"/>
        </w:rPr>
        <w:t xml:space="preserve"> INVIERNO</w:t>
      </w:r>
    </w:p>
    <w:p w:rsidR="00897766" w:rsidRPr="00E44A9D" w:rsidRDefault="00932324" w:rsidP="00897766">
      <w:pPr>
        <w:jc w:val="both"/>
        <w:rPr>
          <w:rFonts w:ascii="Segoe UI" w:hAnsi="Segoe UI" w:cs="Segoe UI"/>
          <w:sz w:val="20"/>
          <w:szCs w:val="20"/>
          <w:lang w:val="es-ES_tradnl"/>
        </w:rPr>
      </w:pPr>
      <w:r w:rsidRPr="00E44A9D">
        <w:rPr>
          <w:rFonts w:ascii="Segoe UI" w:hAnsi="Segoe UI" w:cs="Segoe UI"/>
          <w:sz w:val="20"/>
          <w:szCs w:val="20"/>
          <w:lang w:val="es-ES_tradnl"/>
        </w:rPr>
        <w:t>11</w:t>
      </w:r>
      <w:r w:rsidR="00897766" w:rsidRPr="00E44A9D">
        <w:rPr>
          <w:rFonts w:ascii="Segoe UI" w:hAnsi="Segoe UI" w:cs="Segoe UI"/>
          <w:sz w:val="20"/>
          <w:szCs w:val="20"/>
          <w:lang w:val="es-ES_tradnl"/>
        </w:rPr>
        <w:t xml:space="preserve"> DIAS</w:t>
      </w:r>
      <w:r w:rsidR="00897766" w:rsidRPr="00E44A9D">
        <w:rPr>
          <w:rFonts w:ascii="Segoe UI" w:hAnsi="Segoe UI" w:cs="Segoe UI"/>
          <w:sz w:val="20"/>
          <w:szCs w:val="20"/>
          <w:lang w:val="es-ES_tradnl"/>
        </w:rPr>
        <w:tab/>
      </w:r>
    </w:p>
    <w:p w:rsidR="00C25E22" w:rsidRPr="00E44A9D" w:rsidRDefault="00897766" w:rsidP="00897766">
      <w:pPr>
        <w:jc w:val="both"/>
        <w:rPr>
          <w:rFonts w:ascii="Segoe UI" w:hAnsi="Segoe UI" w:cs="Segoe UI"/>
          <w:sz w:val="20"/>
          <w:szCs w:val="20"/>
          <w:lang w:val="es-ES_tradnl"/>
        </w:rPr>
      </w:pPr>
      <w:r w:rsidRPr="00E44A9D">
        <w:rPr>
          <w:rFonts w:ascii="Segoe UI" w:hAnsi="Segoe UI" w:cs="Segoe UI"/>
          <w:sz w:val="20"/>
          <w:szCs w:val="20"/>
          <w:lang w:val="es-ES_tradnl"/>
        </w:rPr>
        <w:t xml:space="preserve">ESTE PROGRAMA OPERA DURANTE EL </w:t>
      </w:r>
      <w:r w:rsidR="006C436A" w:rsidRPr="00E44A9D">
        <w:rPr>
          <w:rFonts w:ascii="Segoe UI" w:hAnsi="Segoe UI" w:cs="Segoe UI"/>
          <w:sz w:val="20"/>
          <w:szCs w:val="20"/>
          <w:lang w:val="es-ES_tradnl"/>
        </w:rPr>
        <w:t>INVIERNO</w:t>
      </w:r>
      <w:r w:rsidR="00032A14" w:rsidRPr="00E44A9D">
        <w:rPr>
          <w:rFonts w:ascii="Segoe UI" w:hAnsi="Segoe UI" w:cs="Segoe UI"/>
          <w:sz w:val="20"/>
          <w:szCs w:val="20"/>
          <w:lang w:val="es-ES_tradnl"/>
        </w:rPr>
        <w:t xml:space="preserve"> </w:t>
      </w:r>
    </w:p>
    <w:p w:rsidR="00C25E22" w:rsidRPr="00E44A9D" w:rsidRDefault="00C25E22" w:rsidP="00897766">
      <w:pPr>
        <w:jc w:val="both"/>
        <w:rPr>
          <w:rFonts w:ascii="Segoe UI" w:hAnsi="Segoe UI" w:cs="Segoe UI"/>
          <w:sz w:val="20"/>
          <w:szCs w:val="20"/>
          <w:lang w:val="es-ES_tradnl"/>
        </w:rPr>
      </w:pPr>
    </w:p>
    <w:p w:rsidR="00932324" w:rsidRPr="00E44A9D" w:rsidRDefault="006C436A" w:rsidP="006C436A">
      <w:pPr>
        <w:autoSpaceDE w:val="0"/>
        <w:autoSpaceDN w:val="0"/>
        <w:adjustRightInd w:val="0"/>
        <w:jc w:val="both"/>
        <w:rPr>
          <w:rFonts w:ascii="Segoe UI" w:eastAsiaTheme="minorHAnsi" w:hAnsi="Segoe UI" w:cs="Segoe UI"/>
          <w:color w:val="000000"/>
          <w:kern w:val="0"/>
          <w:sz w:val="20"/>
          <w:szCs w:val="20"/>
          <w:lang w:val="es-ES_tradnl" w:eastAsia="en-US"/>
        </w:rPr>
      </w:pPr>
      <w:r w:rsidRPr="00E44A9D">
        <w:rPr>
          <w:rFonts w:ascii="Calibri" w:eastAsiaTheme="minorHAnsi" w:hAnsi="Calibri" w:cs="Calibri"/>
          <w:b/>
          <w:bCs/>
          <w:color w:val="3E3E3E"/>
          <w:kern w:val="0"/>
          <w:sz w:val="20"/>
          <w:szCs w:val="20"/>
          <w:lang w:val="es-ES_tradnl" w:eastAsia="en-US"/>
        </w:rPr>
        <w:t>Marzo 21 &amp; 28, 2024: Jueves 31 Octubre - Noviembre 07, 2024: Cada Jueves</w:t>
      </w:r>
    </w:p>
    <w:p w:rsidR="008E4FF8" w:rsidRPr="00E44A9D" w:rsidRDefault="008E4FF8" w:rsidP="008E4FF8">
      <w:pPr>
        <w:autoSpaceDE w:val="0"/>
        <w:autoSpaceDN w:val="0"/>
        <w:adjustRightInd w:val="0"/>
        <w:jc w:val="both"/>
        <w:rPr>
          <w:rFonts w:ascii="Segoe UI" w:eastAsiaTheme="minorHAnsi" w:hAnsi="Segoe UI" w:cs="Segoe UI"/>
          <w:b/>
          <w:bCs/>
          <w:color w:val="3E3E3E"/>
          <w:kern w:val="0"/>
          <w:sz w:val="20"/>
          <w:szCs w:val="20"/>
          <w:lang w:val="es-ES_tradnl" w:eastAsia="en-US"/>
        </w:rPr>
      </w:pPr>
    </w:p>
    <w:p w:rsidR="006C436A" w:rsidRPr="00E44A9D" w:rsidRDefault="006C436A" w:rsidP="006C436A">
      <w:pPr>
        <w:autoSpaceDE w:val="0"/>
        <w:autoSpaceDN w:val="0"/>
        <w:adjustRightInd w:val="0"/>
        <w:rPr>
          <w:rFonts w:ascii="Segoe UI" w:eastAsiaTheme="minorHAnsi" w:hAnsi="Segoe UI" w:cs="Segoe UI"/>
          <w:color w:val="000000"/>
          <w:kern w:val="0"/>
          <w:sz w:val="20"/>
          <w:szCs w:val="20"/>
          <w:lang w:val="es-ES_tradnl" w:eastAsia="en-US"/>
        </w:rPr>
      </w:pPr>
    </w:p>
    <w:p w:rsidR="006C436A" w:rsidRPr="00E44A9D" w:rsidRDefault="006C436A" w:rsidP="006C436A">
      <w:pPr>
        <w:autoSpaceDE w:val="0"/>
        <w:autoSpaceDN w:val="0"/>
        <w:adjustRightInd w:val="0"/>
        <w:rPr>
          <w:rFonts w:ascii="Segoe UI" w:eastAsiaTheme="minorHAnsi" w:hAnsi="Segoe UI" w:cs="Segoe UI"/>
          <w:color w:val="3E3E3E"/>
          <w:kern w:val="0"/>
          <w:sz w:val="20"/>
          <w:szCs w:val="20"/>
          <w:lang w:val="es-ES_tradnl" w:eastAsia="en-US"/>
        </w:rPr>
      </w:pPr>
      <w:r w:rsidRPr="00E44A9D">
        <w:rPr>
          <w:rFonts w:ascii="Segoe UI" w:eastAsiaTheme="minorHAnsi" w:hAnsi="Segoe UI" w:cs="Segoe UI"/>
          <w:b/>
          <w:bCs/>
          <w:color w:val="3E3E3E"/>
          <w:kern w:val="0"/>
          <w:sz w:val="20"/>
          <w:szCs w:val="20"/>
          <w:lang w:val="es-ES_tradnl" w:eastAsia="en-US"/>
        </w:rPr>
        <w:t xml:space="preserve">El Programa Incluye: </w:t>
      </w:r>
    </w:p>
    <w:p w:rsidR="006C436A" w:rsidRPr="00E44A9D" w:rsidRDefault="006C436A" w:rsidP="006C436A">
      <w:pPr>
        <w:autoSpaceDE w:val="0"/>
        <w:autoSpaceDN w:val="0"/>
        <w:adjustRightInd w:val="0"/>
        <w:spacing w:after="31"/>
        <w:rPr>
          <w:rFonts w:ascii="Segoe UI" w:eastAsiaTheme="minorHAnsi" w:hAnsi="Segoe UI" w:cs="Segoe UI"/>
          <w:color w:val="3E3E3E"/>
          <w:kern w:val="0"/>
          <w:sz w:val="20"/>
          <w:szCs w:val="20"/>
          <w:lang w:val="es-ES_tradnl" w:eastAsia="en-US"/>
        </w:rPr>
      </w:pPr>
      <w:r w:rsidRPr="00E44A9D">
        <w:rPr>
          <w:rFonts w:ascii="Segoe UI" w:eastAsiaTheme="minorHAnsi" w:hAnsi="Segoe UI" w:cs="Segoe UI"/>
          <w:color w:val="3E3E3E"/>
          <w:kern w:val="0"/>
          <w:sz w:val="20"/>
          <w:szCs w:val="20"/>
          <w:lang w:val="es-ES_tradnl" w:eastAsia="en-US"/>
        </w:rPr>
        <w:t xml:space="preserve"> 4 noches de hotel en Atenas en alojamiento y desayuno </w:t>
      </w:r>
    </w:p>
    <w:p w:rsidR="006C436A" w:rsidRPr="00E44A9D" w:rsidRDefault="006C436A" w:rsidP="006C436A">
      <w:pPr>
        <w:autoSpaceDE w:val="0"/>
        <w:autoSpaceDN w:val="0"/>
        <w:adjustRightInd w:val="0"/>
        <w:spacing w:after="31"/>
        <w:rPr>
          <w:rFonts w:ascii="Segoe UI" w:eastAsiaTheme="minorHAnsi" w:hAnsi="Segoe UI" w:cs="Segoe UI"/>
          <w:color w:val="3E3E3E"/>
          <w:kern w:val="0"/>
          <w:sz w:val="20"/>
          <w:szCs w:val="20"/>
          <w:lang w:val="es-ES_tradnl" w:eastAsia="en-US"/>
        </w:rPr>
      </w:pPr>
      <w:r w:rsidRPr="00E44A9D">
        <w:rPr>
          <w:rFonts w:ascii="Segoe UI" w:eastAsiaTheme="minorHAnsi" w:hAnsi="Segoe UI" w:cs="Segoe UI"/>
          <w:color w:val="3E3E3E"/>
          <w:kern w:val="0"/>
          <w:sz w:val="20"/>
          <w:szCs w:val="20"/>
          <w:lang w:val="es-ES_tradnl" w:eastAsia="en-US"/>
        </w:rPr>
        <w:t xml:space="preserve"> **Visita de la ciudad de medio día con Acrópolis, sin el nuevo museo </w:t>
      </w:r>
    </w:p>
    <w:p w:rsidR="006C436A" w:rsidRPr="00E44A9D" w:rsidRDefault="006C436A" w:rsidP="006C436A">
      <w:pPr>
        <w:autoSpaceDE w:val="0"/>
        <w:autoSpaceDN w:val="0"/>
        <w:adjustRightInd w:val="0"/>
        <w:spacing w:after="31"/>
        <w:rPr>
          <w:rFonts w:ascii="Segoe UI" w:eastAsiaTheme="minorHAnsi" w:hAnsi="Segoe UI" w:cs="Segoe UI"/>
          <w:color w:val="3E3E3E"/>
          <w:kern w:val="0"/>
          <w:sz w:val="20"/>
          <w:szCs w:val="20"/>
          <w:lang w:val="es-ES_tradnl" w:eastAsia="en-US"/>
        </w:rPr>
      </w:pPr>
      <w:r w:rsidRPr="00E44A9D">
        <w:rPr>
          <w:rFonts w:ascii="Segoe UI" w:eastAsiaTheme="minorHAnsi" w:hAnsi="Segoe UI" w:cs="Segoe UI"/>
          <w:color w:val="3E3E3E"/>
          <w:kern w:val="0"/>
          <w:sz w:val="20"/>
          <w:szCs w:val="20"/>
          <w:lang w:val="es-ES_tradnl" w:eastAsia="en-US"/>
        </w:rPr>
        <w:t xml:space="preserve"> Crucero de 3 días por las islas griegas y Turquía en pensión completa </w:t>
      </w:r>
    </w:p>
    <w:p w:rsidR="006C436A" w:rsidRPr="00E44A9D" w:rsidRDefault="006C436A" w:rsidP="006C436A">
      <w:pPr>
        <w:autoSpaceDE w:val="0"/>
        <w:autoSpaceDN w:val="0"/>
        <w:adjustRightInd w:val="0"/>
        <w:spacing w:after="31"/>
        <w:rPr>
          <w:rFonts w:ascii="Segoe UI" w:eastAsiaTheme="minorHAnsi" w:hAnsi="Segoe UI" w:cs="Segoe UI"/>
          <w:color w:val="3E3E3E"/>
          <w:kern w:val="0"/>
          <w:sz w:val="20"/>
          <w:szCs w:val="20"/>
          <w:lang w:val="es-ES_tradnl" w:eastAsia="en-US"/>
        </w:rPr>
      </w:pPr>
      <w:r w:rsidRPr="00E44A9D">
        <w:rPr>
          <w:rFonts w:ascii="Segoe UI" w:eastAsiaTheme="minorHAnsi" w:hAnsi="Segoe UI" w:cs="Segoe UI"/>
          <w:color w:val="3E3E3E"/>
          <w:kern w:val="0"/>
          <w:sz w:val="20"/>
          <w:szCs w:val="20"/>
          <w:lang w:val="es-ES_tradnl" w:eastAsia="en-US"/>
        </w:rPr>
        <w:t xml:space="preserve"> *1 excursión y bebidas seleccionadas durante las comidas </w:t>
      </w:r>
    </w:p>
    <w:p w:rsidR="006C436A" w:rsidRPr="00E44A9D" w:rsidRDefault="006C436A" w:rsidP="006C436A">
      <w:pPr>
        <w:autoSpaceDE w:val="0"/>
        <w:autoSpaceDN w:val="0"/>
        <w:adjustRightInd w:val="0"/>
        <w:spacing w:after="31"/>
        <w:rPr>
          <w:rFonts w:ascii="Segoe UI" w:eastAsiaTheme="minorHAnsi" w:hAnsi="Segoe UI" w:cs="Segoe UI"/>
          <w:color w:val="3E3E3E"/>
          <w:kern w:val="0"/>
          <w:sz w:val="20"/>
          <w:szCs w:val="20"/>
          <w:lang w:val="es-ES_tradnl" w:eastAsia="en-US"/>
        </w:rPr>
      </w:pPr>
      <w:r w:rsidRPr="00E44A9D">
        <w:rPr>
          <w:rFonts w:ascii="Segoe UI" w:eastAsiaTheme="minorHAnsi" w:hAnsi="Segoe UI" w:cs="Segoe UI"/>
          <w:color w:val="3E3E3E"/>
          <w:kern w:val="0"/>
          <w:sz w:val="20"/>
          <w:szCs w:val="20"/>
          <w:lang w:val="es-ES_tradnl" w:eastAsia="en-US"/>
        </w:rPr>
        <w:t xml:space="preserve"> Entradas a sitios </w:t>
      </w:r>
      <w:r w:rsidRPr="00E44A9D">
        <w:rPr>
          <w:rFonts w:ascii="Segoe UI" w:eastAsiaTheme="minorHAnsi" w:hAnsi="Segoe UI" w:cs="Segoe UI"/>
          <w:b/>
          <w:bCs/>
          <w:color w:val="3E3E3E"/>
          <w:kern w:val="0"/>
          <w:sz w:val="20"/>
          <w:szCs w:val="20"/>
          <w:lang w:val="es-ES_tradnl" w:eastAsia="en-US"/>
        </w:rPr>
        <w:t xml:space="preserve">arqueológicos con guía </w:t>
      </w:r>
    </w:p>
    <w:p w:rsidR="006C436A" w:rsidRPr="00E44A9D" w:rsidRDefault="006C436A" w:rsidP="006C436A">
      <w:pPr>
        <w:autoSpaceDE w:val="0"/>
        <w:autoSpaceDN w:val="0"/>
        <w:adjustRightInd w:val="0"/>
        <w:rPr>
          <w:rFonts w:ascii="Segoe UI" w:eastAsiaTheme="minorHAnsi" w:hAnsi="Segoe UI" w:cs="Segoe UI"/>
          <w:color w:val="3E3E3E"/>
          <w:kern w:val="0"/>
          <w:sz w:val="20"/>
          <w:szCs w:val="20"/>
          <w:lang w:val="es-ES_tradnl" w:eastAsia="en-US"/>
        </w:rPr>
      </w:pPr>
      <w:r w:rsidRPr="00E44A9D">
        <w:rPr>
          <w:rFonts w:ascii="Segoe UI" w:eastAsiaTheme="minorHAnsi" w:hAnsi="Segoe UI" w:cs="Segoe UI"/>
          <w:color w:val="3E3E3E"/>
          <w:kern w:val="0"/>
          <w:sz w:val="20"/>
          <w:szCs w:val="20"/>
          <w:lang w:val="es-ES_tradnl" w:eastAsia="en-US"/>
        </w:rPr>
        <w:t xml:space="preserve"> Todos los traslados de acuerdo a itinerario </w:t>
      </w:r>
    </w:p>
    <w:p w:rsidR="006C436A" w:rsidRPr="00E44A9D" w:rsidRDefault="006C436A" w:rsidP="008E4FF8">
      <w:pPr>
        <w:autoSpaceDE w:val="0"/>
        <w:autoSpaceDN w:val="0"/>
        <w:adjustRightInd w:val="0"/>
        <w:jc w:val="both"/>
        <w:rPr>
          <w:rFonts w:ascii="Segoe UI" w:eastAsiaTheme="minorHAnsi" w:hAnsi="Segoe UI" w:cs="Segoe UI"/>
          <w:b/>
          <w:bCs/>
          <w:color w:val="3E3E3E"/>
          <w:kern w:val="0"/>
          <w:sz w:val="20"/>
          <w:szCs w:val="20"/>
          <w:lang w:val="es-ES_tradnl" w:eastAsia="en-US"/>
        </w:rPr>
      </w:pPr>
    </w:p>
    <w:p w:rsidR="006C436A" w:rsidRPr="00E44A9D" w:rsidRDefault="006C436A" w:rsidP="006C436A">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E44A9D">
        <w:rPr>
          <w:rFonts w:ascii="Segoe UI" w:eastAsiaTheme="minorHAnsi" w:hAnsi="Segoe UI" w:cs="Segoe UI"/>
          <w:b/>
          <w:bCs/>
          <w:color w:val="252525"/>
          <w:kern w:val="0"/>
          <w:sz w:val="20"/>
          <w:szCs w:val="20"/>
          <w:lang w:val="es-ES_tradnl" w:eastAsia="en-US"/>
        </w:rPr>
        <w:t xml:space="preserve">Jueves: Atenas </w:t>
      </w:r>
    </w:p>
    <w:p w:rsidR="006C436A" w:rsidRPr="00E44A9D" w:rsidRDefault="006C436A" w:rsidP="006C436A">
      <w:pPr>
        <w:autoSpaceDE w:val="0"/>
        <w:autoSpaceDN w:val="0"/>
        <w:adjustRightInd w:val="0"/>
        <w:jc w:val="both"/>
        <w:rPr>
          <w:rFonts w:ascii="Segoe UI" w:eastAsiaTheme="minorHAnsi" w:hAnsi="Segoe UI" w:cs="Segoe UI"/>
          <w:bCs/>
          <w:color w:val="252525"/>
          <w:kern w:val="0"/>
          <w:sz w:val="20"/>
          <w:szCs w:val="20"/>
          <w:lang w:val="es-ES_tradnl" w:eastAsia="en-US"/>
        </w:rPr>
      </w:pPr>
      <w:r w:rsidRPr="00E44A9D">
        <w:rPr>
          <w:rFonts w:ascii="Segoe UI" w:eastAsiaTheme="minorHAnsi" w:hAnsi="Segoe UI" w:cs="Segoe UI"/>
          <w:bCs/>
          <w:color w:val="252525"/>
          <w:kern w:val="0"/>
          <w:sz w:val="20"/>
          <w:szCs w:val="20"/>
          <w:lang w:val="es-ES_tradnl" w:eastAsia="en-US"/>
        </w:rPr>
        <w:t xml:space="preserve">Llegada a Atenas, reunión con su asistente y traslado al hotel. Resto del día libre </w:t>
      </w:r>
    </w:p>
    <w:p w:rsidR="006C436A" w:rsidRPr="00E44A9D" w:rsidRDefault="006C436A" w:rsidP="006C436A">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E44A9D">
        <w:rPr>
          <w:rFonts w:ascii="Segoe UI" w:eastAsiaTheme="minorHAnsi" w:hAnsi="Segoe UI" w:cs="Segoe UI"/>
          <w:b/>
          <w:bCs/>
          <w:color w:val="252525"/>
          <w:kern w:val="0"/>
          <w:sz w:val="20"/>
          <w:szCs w:val="20"/>
          <w:lang w:val="es-ES_tradnl" w:eastAsia="en-US"/>
        </w:rPr>
        <w:t xml:space="preserve">Viernes: Atenas – Crucero - Mykonos </w:t>
      </w:r>
      <w:bookmarkStart w:id="0" w:name="_GoBack"/>
      <w:bookmarkEnd w:id="0"/>
    </w:p>
    <w:p w:rsidR="006C436A" w:rsidRPr="00E44A9D" w:rsidRDefault="006C436A" w:rsidP="006C436A">
      <w:pPr>
        <w:autoSpaceDE w:val="0"/>
        <w:autoSpaceDN w:val="0"/>
        <w:adjustRightInd w:val="0"/>
        <w:jc w:val="both"/>
        <w:rPr>
          <w:rFonts w:ascii="Segoe UI" w:eastAsiaTheme="minorHAnsi" w:hAnsi="Segoe UI" w:cs="Segoe UI"/>
          <w:color w:val="000000"/>
          <w:kern w:val="0"/>
          <w:sz w:val="20"/>
          <w:szCs w:val="20"/>
          <w:lang w:val="es-ES_tradnl" w:eastAsia="en-US"/>
        </w:rPr>
      </w:pPr>
      <w:r w:rsidRPr="00E44A9D">
        <w:rPr>
          <w:rFonts w:ascii="Segoe UI" w:eastAsiaTheme="minorHAnsi" w:hAnsi="Segoe UI" w:cs="Segoe UI"/>
          <w:bCs/>
          <w:color w:val="252525"/>
          <w:kern w:val="0"/>
          <w:sz w:val="20"/>
          <w:szCs w:val="20"/>
          <w:lang w:val="es-ES_tradnl" w:eastAsia="en-US"/>
        </w:rPr>
        <w:t xml:space="preserve">Temprano por la mañana traslado al puerto y embarque en el crucero de 3 días por las Islas Griegas y Turquía. El primer puerto de escala será Mykonos </w:t>
      </w:r>
    </w:p>
    <w:p w:rsidR="006C436A" w:rsidRPr="00E44A9D" w:rsidRDefault="006C436A" w:rsidP="006C436A">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E44A9D">
        <w:rPr>
          <w:rFonts w:ascii="Segoe UI" w:eastAsiaTheme="minorHAnsi" w:hAnsi="Segoe UI" w:cs="Segoe UI"/>
          <w:b/>
          <w:bCs/>
          <w:color w:val="252525"/>
          <w:kern w:val="0"/>
          <w:sz w:val="20"/>
          <w:szCs w:val="20"/>
          <w:lang w:val="es-ES_tradnl" w:eastAsia="en-US"/>
        </w:rPr>
        <w:t xml:space="preserve">Sábado: Kusadasi - Patmos </w:t>
      </w:r>
    </w:p>
    <w:p w:rsidR="006C436A" w:rsidRPr="00E44A9D" w:rsidRDefault="006C436A" w:rsidP="006C436A">
      <w:pPr>
        <w:autoSpaceDE w:val="0"/>
        <w:autoSpaceDN w:val="0"/>
        <w:adjustRightInd w:val="0"/>
        <w:jc w:val="both"/>
        <w:rPr>
          <w:rFonts w:ascii="Segoe UI" w:eastAsiaTheme="minorHAnsi" w:hAnsi="Segoe UI" w:cs="Segoe UI"/>
          <w:bCs/>
          <w:color w:val="252525"/>
          <w:kern w:val="0"/>
          <w:sz w:val="20"/>
          <w:szCs w:val="20"/>
          <w:lang w:val="es-ES_tradnl" w:eastAsia="en-US"/>
        </w:rPr>
      </w:pPr>
      <w:r w:rsidRPr="00E44A9D">
        <w:rPr>
          <w:rFonts w:ascii="Segoe UI" w:eastAsiaTheme="minorHAnsi" w:hAnsi="Segoe UI" w:cs="Segoe UI"/>
          <w:bCs/>
          <w:color w:val="252525"/>
          <w:kern w:val="0"/>
          <w:sz w:val="20"/>
          <w:szCs w:val="20"/>
          <w:lang w:val="es-ES_tradnl" w:eastAsia="en-US"/>
        </w:rPr>
        <w:t>Siguiente parada Kusadasi (Turquía). Donde podrá elegir participar en la excursión al sitio arqueológico de la Antigua Efesos, una de las ciudades más anti-guas excavadas hasta hoy, donde San Pablo fue arrestado y luego desterrado. Por la tarde llegaremos a la isla de Patmos donde podrá participar en la excursión opcional, usted tendrá la oportunidad de visitar el monasterio y la gruta donde San Juan vivió y escribió el libro de Apocalipsis.</w:t>
      </w:r>
    </w:p>
    <w:p w:rsidR="006C436A" w:rsidRPr="00E44A9D" w:rsidRDefault="006C436A" w:rsidP="006C436A">
      <w:pPr>
        <w:autoSpaceDE w:val="0"/>
        <w:autoSpaceDN w:val="0"/>
        <w:adjustRightInd w:val="0"/>
        <w:jc w:val="both"/>
        <w:rPr>
          <w:rFonts w:ascii="Segoe UI" w:eastAsiaTheme="minorHAnsi" w:hAnsi="Segoe UI" w:cs="Segoe UI"/>
          <w:b/>
          <w:bCs/>
          <w:color w:val="3E3E3E"/>
          <w:kern w:val="0"/>
          <w:sz w:val="20"/>
          <w:szCs w:val="20"/>
          <w:lang w:val="es-ES_tradnl" w:eastAsia="en-US"/>
        </w:rPr>
      </w:pPr>
      <w:r w:rsidRPr="00E44A9D">
        <w:rPr>
          <w:rFonts w:ascii="Segoe UI" w:eastAsiaTheme="minorHAnsi" w:hAnsi="Segoe UI" w:cs="Segoe UI"/>
          <w:b/>
          <w:bCs/>
          <w:color w:val="3E3E3E"/>
          <w:kern w:val="0"/>
          <w:sz w:val="20"/>
          <w:szCs w:val="20"/>
          <w:lang w:val="es-ES_tradnl" w:eastAsia="en-US"/>
        </w:rPr>
        <w:t xml:space="preserve">Domingo: Santorini </w:t>
      </w:r>
    </w:p>
    <w:p w:rsidR="006C436A" w:rsidRPr="00E44A9D" w:rsidRDefault="006C436A" w:rsidP="006C436A">
      <w:pPr>
        <w:autoSpaceDE w:val="0"/>
        <w:autoSpaceDN w:val="0"/>
        <w:adjustRightInd w:val="0"/>
        <w:jc w:val="both"/>
        <w:rPr>
          <w:rFonts w:ascii="Segoe UI" w:eastAsiaTheme="minorHAnsi" w:hAnsi="Segoe UI" w:cs="Segoe UI"/>
          <w:color w:val="000000"/>
          <w:kern w:val="0"/>
          <w:sz w:val="20"/>
          <w:szCs w:val="20"/>
          <w:lang w:val="es-ES_tradnl" w:eastAsia="en-US"/>
        </w:rPr>
      </w:pPr>
      <w:r w:rsidRPr="00E44A9D">
        <w:rPr>
          <w:rFonts w:ascii="Segoe UI" w:eastAsiaTheme="minorHAnsi" w:hAnsi="Segoe UI" w:cs="Segoe UI"/>
          <w:bCs/>
          <w:color w:val="3E3E3E"/>
          <w:kern w:val="0"/>
          <w:sz w:val="20"/>
          <w:szCs w:val="20"/>
          <w:lang w:val="es-ES_tradnl" w:eastAsia="en-US"/>
        </w:rPr>
        <w:t xml:space="preserve">Seguiremos a un lugar que le quitara el aliento: Santorini. Llegada a la isla conocida ahora y siempre como el continente perdido de la Atlantis. Aquí podrá participar en la excursión que los llevará al pueblo de Oia conocido mundialmente por uno de los lugares más mágicos para ver la caída del sol. </w:t>
      </w:r>
    </w:p>
    <w:p w:rsidR="006C436A" w:rsidRPr="00E44A9D" w:rsidRDefault="006C436A" w:rsidP="006C436A">
      <w:pPr>
        <w:autoSpaceDE w:val="0"/>
        <w:autoSpaceDN w:val="0"/>
        <w:adjustRightInd w:val="0"/>
        <w:jc w:val="both"/>
        <w:rPr>
          <w:rFonts w:ascii="Segoe UI" w:eastAsiaTheme="minorHAnsi" w:hAnsi="Segoe UI" w:cs="Segoe UI"/>
          <w:b/>
          <w:bCs/>
          <w:color w:val="3E3E3E"/>
          <w:kern w:val="0"/>
          <w:sz w:val="20"/>
          <w:szCs w:val="20"/>
          <w:lang w:val="es-ES_tradnl" w:eastAsia="en-US"/>
        </w:rPr>
      </w:pPr>
      <w:r w:rsidRPr="00E44A9D">
        <w:rPr>
          <w:rFonts w:ascii="Segoe UI" w:eastAsiaTheme="minorHAnsi" w:hAnsi="Segoe UI" w:cs="Segoe UI"/>
          <w:b/>
          <w:bCs/>
          <w:color w:val="3E3E3E"/>
          <w:kern w:val="0"/>
          <w:sz w:val="20"/>
          <w:szCs w:val="20"/>
          <w:lang w:val="es-ES_tradnl" w:eastAsia="en-US"/>
        </w:rPr>
        <w:t xml:space="preserve">Lunes: Puerto (Atenas) </w:t>
      </w:r>
    </w:p>
    <w:p w:rsidR="006C436A" w:rsidRPr="00E44A9D" w:rsidRDefault="006C436A" w:rsidP="006C436A">
      <w:pPr>
        <w:autoSpaceDE w:val="0"/>
        <w:autoSpaceDN w:val="0"/>
        <w:adjustRightInd w:val="0"/>
        <w:jc w:val="both"/>
        <w:rPr>
          <w:rFonts w:ascii="Segoe UI" w:eastAsiaTheme="minorHAnsi" w:hAnsi="Segoe UI" w:cs="Segoe UI"/>
          <w:color w:val="000000"/>
          <w:kern w:val="0"/>
          <w:sz w:val="20"/>
          <w:szCs w:val="20"/>
          <w:lang w:val="es-ES_tradnl" w:eastAsia="en-US"/>
        </w:rPr>
      </w:pPr>
      <w:r w:rsidRPr="00E44A9D">
        <w:rPr>
          <w:rFonts w:ascii="Segoe UI" w:eastAsiaTheme="minorHAnsi" w:hAnsi="Segoe UI" w:cs="Segoe UI"/>
          <w:bCs/>
          <w:color w:val="3E3E3E"/>
          <w:kern w:val="0"/>
          <w:sz w:val="20"/>
          <w:szCs w:val="20"/>
          <w:lang w:val="es-ES_tradnl" w:eastAsia="en-US"/>
        </w:rPr>
        <w:t>Disfrute de su desayuno a bordo, desembarque y traslado de llegada a Atenas. Realizaremos la visita de la ciu-dad de medio día con Acrópolis, resto del día libre. No-che en el hotel.</w:t>
      </w:r>
    </w:p>
    <w:p w:rsidR="006C436A" w:rsidRPr="00E44A9D" w:rsidRDefault="006C436A" w:rsidP="006C436A">
      <w:pPr>
        <w:autoSpaceDE w:val="0"/>
        <w:autoSpaceDN w:val="0"/>
        <w:adjustRightInd w:val="0"/>
        <w:jc w:val="both"/>
        <w:rPr>
          <w:rFonts w:ascii="Segoe UI" w:eastAsiaTheme="minorHAnsi" w:hAnsi="Segoe UI" w:cs="Segoe UI"/>
          <w:b/>
          <w:bCs/>
          <w:color w:val="3E3E3E"/>
          <w:kern w:val="0"/>
          <w:sz w:val="20"/>
          <w:szCs w:val="20"/>
          <w:lang w:val="es-ES_tradnl" w:eastAsia="en-US"/>
        </w:rPr>
      </w:pPr>
      <w:r w:rsidRPr="00E44A9D">
        <w:rPr>
          <w:rFonts w:ascii="Segoe UI" w:eastAsiaTheme="minorHAnsi" w:hAnsi="Segoe UI" w:cs="Segoe UI"/>
          <w:b/>
          <w:bCs/>
          <w:color w:val="3E3E3E"/>
          <w:kern w:val="0"/>
          <w:sz w:val="20"/>
          <w:szCs w:val="20"/>
          <w:lang w:val="es-ES_tradnl" w:eastAsia="en-US"/>
        </w:rPr>
        <w:t xml:space="preserve">Martes: Atenas </w:t>
      </w:r>
    </w:p>
    <w:p w:rsidR="006C436A" w:rsidRPr="00E44A9D" w:rsidRDefault="006C436A" w:rsidP="006C436A">
      <w:pPr>
        <w:autoSpaceDE w:val="0"/>
        <w:autoSpaceDN w:val="0"/>
        <w:adjustRightInd w:val="0"/>
        <w:jc w:val="both"/>
        <w:rPr>
          <w:rFonts w:ascii="Segoe UI" w:eastAsiaTheme="minorHAnsi" w:hAnsi="Segoe UI" w:cs="Segoe UI"/>
          <w:color w:val="000000"/>
          <w:kern w:val="0"/>
          <w:sz w:val="20"/>
          <w:szCs w:val="20"/>
          <w:lang w:val="es-ES_tradnl" w:eastAsia="en-US"/>
        </w:rPr>
      </w:pPr>
      <w:r w:rsidRPr="00E44A9D">
        <w:rPr>
          <w:rFonts w:ascii="Segoe UI" w:eastAsiaTheme="minorHAnsi" w:hAnsi="Segoe UI" w:cs="Segoe UI"/>
          <w:bCs/>
          <w:color w:val="3E3E3E"/>
          <w:kern w:val="0"/>
          <w:sz w:val="20"/>
          <w:szCs w:val="20"/>
          <w:lang w:val="es-ES_tradnl" w:eastAsia="en-US"/>
        </w:rPr>
        <w:t xml:space="preserve">Día libre y noche en Atenas. Posibilidad de hacer el crucero de un día. Será trasladado al puerto para embarcarse en el crucero de un día a las pintorescas islas más cercanas a Atenas, las islas de Aegina, Poros e Hydra. Regreso a Atenas por la tarde. Almuerzo a bordo. (Excursión opcional dependiendo de la fecha). </w:t>
      </w:r>
    </w:p>
    <w:p w:rsidR="006C436A" w:rsidRPr="00E44A9D" w:rsidRDefault="006C436A" w:rsidP="006C436A">
      <w:pPr>
        <w:autoSpaceDE w:val="0"/>
        <w:autoSpaceDN w:val="0"/>
        <w:adjustRightInd w:val="0"/>
        <w:jc w:val="both"/>
        <w:rPr>
          <w:rFonts w:ascii="Segoe UI" w:eastAsiaTheme="minorHAnsi" w:hAnsi="Segoe UI" w:cs="Segoe UI"/>
          <w:b/>
          <w:bCs/>
          <w:color w:val="3E3E3E"/>
          <w:kern w:val="0"/>
          <w:sz w:val="20"/>
          <w:szCs w:val="20"/>
          <w:lang w:val="es-ES_tradnl" w:eastAsia="en-US"/>
        </w:rPr>
      </w:pPr>
      <w:r w:rsidRPr="00E44A9D">
        <w:rPr>
          <w:rFonts w:ascii="Segoe UI" w:eastAsiaTheme="minorHAnsi" w:hAnsi="Segoe UI" w:cs="Segoe UI"/>
          <w:b/>
          <w:bCs/>
          <w:color w:val="3E3E3E"/>
          <w:kern w:val="0"/>
          <w:sz w:val="20"/>
          <w:szCs w:val="20"/>
          <w:lang w:val="es-ES_tradnl" w:eastAsia="en-US"/>
        </w:rPr>
        <w:t xml:space="preserve">Miércoles: Atenas </w:t>
      </w:r>
    </w:p>
    <w:p w:rsidR="006C436A" w:rsidRPr="00E44A9D" w:rsidRDefault="006C436A" w:rsidP="006C436A">
      <w:pPr>
        <w:autoSpaceDE w:val="0"/>
        <w:autoSpaceDN w:val="0"/>
        <w:adjustRightInd w:val="0"/>
        <w:jc w:val="both"/>
        <w:rPr>
          <w:rFonts w:ascii="Segoe UI" w:eastAsiaTheme="minorHAnsi" w:hAnsi="Segoe UI" w:cs="Segoe UI"/>
          <w:bCs/>
          <w:color w:val="3E3E3E"/>
          <w:kern w:val="0"/>
          <w:sz w:val="20"/>
          <w:szCs w:val="20"/>
          <w:lang w:val="es-ES_tradnl" w:eastAsia="en-US"/>
        </w:rPr>
      </w:pPr>
      <w:r w:rsidRPr="00E44A9D">
        <w:rPr>
          <w:rFonts w:ascii="Segoe UI" w:eastAsiaTheme="minorHAnsi" w:hAnsi="Segoe UI" w:cs="Segoe UI"/>
          <w:bCs/>
          <w:color w:val="3E3E3E"/>
          <w:kern w:val="0"/>
          <w:sz w:val="20"/>
          <w:szCs w:val="20"/>
          <w:lang w:val="es-ES_tradnl" w:eastAsia="en-US"/>
        </w:rPr>
        <w:t xml:space="preserve">Día libre y noche en Atenas. Posibilidad de hacer la excursión opcional a Delfos de día completo con almuerzo incluido (excursión opcional dependiendo de la fecha) </w:t>
      </w:r>
    </w:p>
    <w:p w:rsidR="006C436A" w:rsidRPr="00E44A9D" w:rsidRDefault="006C436A" w:rsidP="006C436A">
      <w:pPr>
        <w:autoSpaceDE w:val="0"/>
        <w:autoSpaceDN w:val="0"/>
        <w:adjustRightInd w:val="0"/>
        <w:jc w:val="both"/>
        <w:rPr>
          <w:rFonts w:ascii="Segoe UI" w:eastAsiaTheme="minorHAnsi" w:hAnsi="Segoe UI" w:cs="Segoe UI"/>
          <w:b/>
          <w:bCs/>
          <w:color w:val="3E3E3E"/>
          <w:kern w:val="0"/>
          <w:sz w:val="20"/>
          <w:szCs w:val="20"/>
          <w:lang w:val="es-ES_tradnl" w:eastAsia="en-US"/>
        </w:rPr>
      </w:pPr>
      <w:r w:rsidRPr="00E44A9D">
        <w:rPr>
          <w:rFonts w:ascii="Segoe UI" w:eastAsiaTheme="minorHAnsi" w:hAnsi="Segoe UI" w:cs="Segoe UI"/>
          <w:b/>
          <w:bCs/>
          <w:color w:val="3E3E3E"/>
          <w:kern w:val="0"/>
          <w:sz w:val="20"/>
          <w:szCs w:val="20"/>
          <w:lang w:val="es-ES_tradnl" w:eastAsia="en-US"/>
        </w:rPr>
        <w:t xml:space="preserve">Jueves: Atenas </w:t>
      </w:r>
    </w:p>
    <w:p w:rsidR="006C436A" w:rsidRPr="00E44A9D" w:rsidRDefault="006C436A" w:rsidP="006C436A">
      <w:pPr>
        <w:autoSpaceDE w:val="0"/>
        <w:autoSpaceDN w:val="0"/>
        <w:adjustRightInd w:val="0"/>
        <w:jc w:val="both"/>
        <w:rPr>
          <w:rFonts w:ascii="Segoe UI" w:eastAsiaTheme="minorHAnsi" w:hAnsi="Segoe UI" w:cs="Segoe UI"/>
          <w:bCs/>
          <w:color w:val="3E3E3E"/>
          <w:kern w:val="0"/>
          <w:sz w:val="20"/>
          <w:szCs w:val="20"/>
          <w:lang w:val="es-ES_tradnl" w:eastAsia="en-US"/>
        </w:rPr>
      </w:pPr>
      <w:r w:rsidRPr="00E44A9D">
        <w:rPr>
          <w:rFonts w:ascii="Segoe UI" w:eastAsiaTheme="minorHAnsi" w:hAnsi="Segoe UI" w:cs="Segoe UI"/>
          <w:bCs/>
          <w:color w:val="3E3E3E"/>
          <w:kern w:val="0"/>
          <w:sz w:val="20"/>
          <w:szCs w:val="20"/>
          <w:lang w:val="es-ES_tradnl" w:eastAsia="en-US"/>
        </w:rPr>
        <w:t>Traslado al aeropuerto de Atenas para tomar su vuelo de salida.</w:t>
      </w:r>
    </w:p>
    <w:p w:rsidR="006C436A" w:rsidRPr="00E44A9D" w:rsidRDefault="006C436A" w:rsidP="006C436A">
      <w:pPr>
        <w:autoSpaceDE w:val="0"/>
        <w:autoSpaceDN w:val="0"/>
        <w:adjustRightInd w:val="0"/>
        <w:jc w:val="both"/>
        <w:rPr>
          <w:rFonts w:ascii="Segoe UI" w:eastAsiaTheme="minorHAnsi" w:hAnsi="Segoe UI" w:cs="Segoe UI"/>
          <w:b/>
          <w:bCs/>
          <w:color w:val="3E3E3E"/>
          <w:kern w:val="0"/>
          <w:sz w:val="20"/>
          <w:szCs w:val="20"/>
          <w:lang w:val="es-ES_tradnl" w:eastAsia="en-US"/>
        </w:rPr>
      </w:pPr>
    </w:p>
    <w:p w:rsidR="006C436A" w:rsidRPr="00E44A9D" w:rsidRDefault="006C436A" w:rsidP="006C436A">
      <w:pPr>
        <w:autoSpaceDE w:val="0"/>
        <w:autoSpaceDN w:val="0"/>
        <w:adjustRightInd w:val="0"/>
        <w:jc w:val="both"/>
        <w:rPr>
          <w:rFonts w:ascii="Segoe UI" w:eastAsiaTheme="minorHAnsi" w:hAnsi="Segoe UI" w:cs="Segoe UI"/>
          <w:b/>
          <w:bCs/>
          <w:color w:val="3E3E3E"/>
          <w:kern w:val="0"/>
          <w:sz w:val="20"/>
          <w:szCs w:val="20"/>
          <w:lang w:val="es-ES_tradnl" w:eastAsia="en-US"/>
        </w:rPr>
      </w:pPr>
      <w:r w:rsidRPr="00E44A9D">
        <w:rPr>
          <w:rFonts w:ascii="Segoe UI" w:eastAsiaTheme="minorHAnsi" w:hAnsi="Segoe UI" w:cs="Segoe UI"/>
          <w:b/>
          <w:bCs/>
          <w:i/>
          <w:iCs/>
          <w:color w:val="C00000"/>
          <w:kern w:val="0"/>
          <w:sz w:val="20"/>
          <w:szCs w:val="20"/>
          <w:lang w:val="es-ES_tradnl" w:eastAsia="en-US"/>
        </w:rPr>
        <w:t>**Durante la temporada de invierno, la visita turística a Atenas se puede realizar en inglés.</w:t>
      </w:r>
    </w:p>
    <w:p w:rsidR="006C436A" w:rsidRPr="00E44A9D" w:rsidRDefault="006C436A" w:rsidP="008E4FF8">
      <w:pPr>
        <w:autoSpaceDE w:val="0"/>
        <w:autoSpaceDN w:val="0"/>
        <w:adjustRightInd w:val="0"/>
        <w:jc w:val="both"/>
        <w:rPr>
          <w:rFonts w:ascii="Segoe UI" w:eastAsiaTheme="minorHAnsi" w:hAnsi="Segoe UI" w:cs="Segoe UI"/>
          <w:b/>
          <w:bCs/>
          <w:color w:val="3E3E3E"/>
          <w:kern w:val="0"/>
          <w:sz w:val="20"/>
          <w:szCs w:val="20"/>
          <w:lang w:val="es-ES_tradnl" w:eastAsia="en-US"/>
        </w:rPr>
      </w:pPr>
    </w:p>
    <w:p w:rsidR="0050381B" w:rsidRPr="00E44A9D" w:rsidRDefault="00E541C1" w:rsidP="00E541C1">
      <w:pPr>
        <w:pStyle w:val="Default"/>
        <w:jc w:val="both"/>
        <w:rPr>
          <w:rFonts w:ascii="Segoe UI" w:hAnsi="Segoe UI" w:cs="Segoe UI"/>
          <w:b/>
          <w:bCs/>
          <w:noProof/>
          <w:color w:val="252525"/>
          <w:sz w:val="20"/>
          <w:szCs w:val="20"/>
          <w:lang w:val="es-ES_tradnl"/>
        </w:rPr>
      </w:pPr>
      <w:r w:rsidRPr="00E44A9D">
        <w:rPr>
          <w:rFonts w:ascii="Segoe UI" w:hAnsi="Segoe UI" w:cs="Segoe UI"/>
          <w:b/>
          <w:bCs/>
          <w:noProof/>
          <w:color w:val="252525"/>
          <w:sz w:val="20"/>
          <w:szCs w:val="20"/>
          <w:lang w:val="es-ES_tradnl"/>
        </w:rPr>
        <w:t>PRECIOS POR PERSONA EN EUROS</w:t>
      </w:r>
    </w:p>
    <w:p w:rsidR="006C436A" w:rsidRPr="00E44A9D" w:rsidRDefault="006C436A" w:rsidP="006C436A">
      <w:pPr>
        <w:autoSpaceDE w:val="0"/>
        <w:autoSpaceDN w:val="0"/>
        <w:adjustRightInd w:val="0"/>
        <w:rPr>
          <w:rFonts w:ascii="Calibri" w:eastAsiaTheme="minorHAnsi" w:hAnsi="Calibri" w:cs="Calibri"/>
          <w:color w:val="000000"/>
          <w:kern w:val="0"/>
          <w:lang w:val="es-ES_tradnl" w:eastAsia="en-US"/>
        </w:rPr>
      </w:pPr>
    </w:p>
    <w:p w:rsidR="006C436A" w:rsidRPr="00E44A9D" w:rsidRDefault="006C436A" w:rsidP="006C436A">
      <w:pPr>
        <w:autoSpaceDE w:val="0"/>
        <w:autoSpaceDN w:val="0"/>
        <w:adjustRightInd w:val="0"/>
        <w:rPr>
          <w:rFonts w:ascii="Segoe UI" w:eastAsiaTheme="minorHAnsi" w:hAnsi="Segoe UI" w:cs="Segoe UI"/>
          <w:b/>
          <w:bCs/>
          <w:color w:val="3E3E3E"/>
          <w:kern w:val="0"/>
          <w:sz w:val="20"/>
          <w:szCs w:val="20"/>
          <w:lang w:val="es-ES_tradnl" w:eastAsia="en-US"/>
        </w:rPr>
      </w:pPr>
      <w:r w:rsidRPr="00E44A9D">
        <w:rPr>
          <w:rFonts w:ascii="Segoe UI" w:eastAsiaTheme="minorHAnsi" w:hAnsi="Segoe UI" w:cs="Segoe UI"/>
          <w:b/>
          <w:bCs/>
          <w:color w:val="3E3E3E"/>
          <w:kern w:val="0"/>
          <w:sz w:val="20"/>
          <w:szCs w:val="20"/>
          <w:lang w:val="es-ES_tradnl" w:eastAsia="en-US"/>
        </w:rPr>
        <w:t xml:space="preserve">Incluido en el precio del paquete: </w:t>
      </w:r>
    </w:p>
    <w:p w:rsidR="006C436A" w:rsidRPr="00E44A9D" w:rsidRDefault="006C436A" w:rsidP="006C436A">
      <w:pPr>
        <w:autoSpaceDE w:val="0"/>
        <w:autoSpaceDN w:val="0"/>
        <w:adjustRightInd w:val="0"/>
        <w:rPr>
          <w:rFonts w:ascii="Segoe UI" w:eastAsiaTheme="minorHAnsi" w:hAnsi="Segoe UI" w:cs="Segoe UI"/>
          <w:color w:val="3E3E3E"/>
          <w:kern w:val="0"/>
          <w:sz w:val="20"/>
          <w:szCs w:val="20"/>
          <w:lang w:val="es-ES_tradnl" w:eastAsia="en-US"/>
        </w:rPr>
      </w:pPr>
      <w:r w:rsidRPr="00E44A9D">
        <w:rPr>
          <w:rFonts w:ascii="Segoe UI" w:eastAsiaTheme="minorHAnsi" w:hAnsi="Segoe UI" w:cs="Segoe UI"/>
          <w:color w:val="3E3E3E"/>
          <w:kern w:val="0"/>
          <w:sz w:val="20"/>
          <w:szCs w:val="20"/>
          <w:lang w:val="es-ES_tradnl" w:eastAsia="en-US"/>
        </w:rPr>
        <w:t xml:space="preserve">* 1 excursión Shorex seleccionada al realizar la reserva entre las siguientes Kus-02 (Ehpesus) O San 01 (Pueblo de Oia) O Pat –01 (Monasterio) </w:t>
      </w:r>
    </w:p>
    <w:p w:rsidR="006C436A" w:rsidRPr="00E44A9D" w:rsidRDefault="006C436A" w:rsidP="006C436A">
      <w:pPr>
        <w:autoSpaceDE w:val="0"/>
        <w:autoSpaceDN w:val="0"/>
        <w:adjustRightInd w:val="0"/>
        <w:rPr>
          <w:rFonts w:ascii="Segoe UI" w:eastAsiaTheme="minorHAnsi" w:hAnsi="Segoe UI" w:cs="Segoe UI"/>
          <w:color w:val="3E3E3E"/>
          <w:kern w:val="0"/>
          <w:sz w:val="20"/>
          <w:szCs w:val="20"/>
          <w:lang w:val="es-ES_tradnl" w:eastAsia="en-US"/>
        </w:rPr>
      </w:pPr>
      <w:r w:rsidRPr="00E44A9D">
        <w:rPr>
          <w:rFonts w:ascii="Segoe UI" w:eastAsiaTheme="minorHAnsi" w:hAnsi="Segoe UI" w:cs="Segoe UI"/>
          <w:color w:val="3E3E3E"/>
          <w:kern w:val="0"/>
          <w:sz w:val="20"/>
          <w:szCs w:val="20"/>
          <w:lang w:val="es-ES_tradnl" w:eastAsia="en-US"/>
        </w:rPr>
        <w:t xml:space="preserve">**Bebidas seleccionadas incluidas con las comidas, solo durante el horario de servicio de alimentos </w:t>
      </w:r>
    </w:p>
    <w:p w:rsidR="006C436A" w:rsidRPr="00E44A9D" w:rsidRDefault="006C436A" w:rsidP="006C436A">
      <w:pPr>
        <w:pStyle w:val="Prrafodelista"/>
        <w:numPr>
          <w:ilvl w:val="0"/>
          <w:numId w:val="12"/>
        </w:numPr>
        <w:autoSpaceDE w:val="0"/>
        <w:autoSpaceDN w:val="0"/>
        <w:adjustRightInd w:val="0"/>
        <w:rPr>
          <w:rFonts w:ascii="Segoe UI" w:eastAsiaTheme="minorHAnsi" w:hAnsi="Segoe UI" w:cs="Segoe UI"/>
          <w:b/>
          <w:bCs/>
          <w:noProof/>
          <w:color w:val="3E3E3E"/>
          <w:sz w:val="20"/>
          <w:szCs w:val="20"/>
          <w:lang w:val="es-ES_tradnl" w:eastAsia="en-US"/>
        </w:rPr>
      </w:pPr>
      <w:r w:rsidRPr="00E44A9D">
        <w:rPr>
          <w:rFonts w:ascii="Segoe UI" w:eastAsiaTheme="minorHAnsi" w:hAnsi="Segoe UI" w:cs="Segoe UI"/>
          <w:b/>
          <w:bCs/>
          <w:noProof/>
          <w:color w:val="3E3E3E"/>
          <w:sz w:val="20"/>
          <w:szCs w:val="20"/>
          <w:lang w:val="es-ES_tradnl" w:eastAsia="en-US"/>
        </w:rPr>
        <w:t xml:space="preserve">ACTUALIZAR al paquete mejorado “ ENHANCED” que incluye </w:t>
      </w:r>
    </w:p>
    <w:p w:rsidR="006C436A" w:rsidRPr="00E44A9D" w:rsidRDefault="006C436A" w:rsidP="006C436A">
      <w:pPr>
        <w:autoSpaceDE w:val="0"/>
        <w:autoSpaceDN w:val="0"/>
        <w:adjustRightInd w:val="0"/>
        <w:rPr>
          <w:rFonts w:ascii="Segoe UI" w:eastAsiaTheme="minorHAnsi" w:hAnsi="Segoe UI" w:cs="Segoe UI"/>
          <w:color w:val="3E3E3E"/>
          <w:sz w:val="20"/>
          <w:szCs w:val="20"/>
          <w:lang w:val="es-ES_tradnl" w:eastAsia="en-US"/>
        </w:rPr>
      </w:pPr>
      <w:r w:rsidRPr="00E44A9D">
        <w:rPr>
          <w:rFonts w:ascii="Segoe UI" w:eastAsiaTheme="minorHAnsi" w:hAnsi="Segoe UI" w:cs="Segoe UI"/>
          <w:color w:val="3E3E3E"/>
          <w:sz w:val="20"/>
          <w:szCs w:val="20"/>
          <w:lang w:val="es-ES_tradnl" w:eastAsia="en-US"/>
        </w:rPr>
        <w:t xml:space="preserve">• Más 1 excursión durante el crucero entre las siguientes Kus-02 (Ephesus) O Pat –01 (Monasterio) O San 01 (Pueblo de Oia) Paquete de bebidas Premium durante todo el crucero </w:t>
      </w:r>
    </w:p>
    <w:p w:rsidR="006C436A" w:rsidRPr="00E44A9D" w:rsidRDefault="006C436A" w:rsidP="006C436A">
      <w:pPr>
        <w:autoSpaceDE w:val="0"/>
        <w:autoSpaceDN w:val="0"/>
        <w:adjustRightInd w:val="0"/>
        <w:rPr>
          <w:rFonts w:ascii="Segoe UI" w:eastAsiaTheme="minorHAnsi" w:hAnsi="Segoe UI" w:cs="Segoe UI"/>
          <w:color w:val="3E3E3E"/>
          <w:sz w:val="20"/>
          <w:szCs w:val="20"/>
          <w:lang w:val="es-ES_tradnl" w:eastAsia="en-US"/>
        </w:rPr>
      </w:pPr>
      <w:r w:rsidRPr="00E44A9D">
        <w:rPr>
          <w:rFonts w:ascii="Segoe UI" w:eastAsiaTheme="minorHAnsi" w:hAnsi="Segoe UI" w:cs="Segoe UI"/>
          <w:color w:val="3E3E3E"/>
          <w:sz w:val="20"/>
          <w:szCs w:val="20"/>
          <w:lang w:val="es-ES_tradnl" w:eastAsia="en-US"/>
        </w:rPr>
        <w:t xml:space="preserve">• 1 hora de acceso WIFI gratuito al día • 25 % de descuento en comidas especiales </w:t>
      </w:r>
    </w:p>
    <w:p w:rsidR="006C436A" w:rsidRPr="00E44A9D" w:rsidRDefault="006C436A" w:rsidP="006C436A">
      <w:pPr>
        <w:autoSpaceDE w:val="0"/>
        <w:autoSpaceDN w:val="0"/>
        <w:adjustRightInd w:val="0"/>
        <w:rPr>
          <w:rFonts w:ascii="Segoe UI" w:eastAsiaTheme="minorHAnsi" w:hAnsi="Segoe UI" w:cs="Segoe UI"/>
          <w:color w:val="3E3E3E"/>
          <w:sz w:val="20"/>
          <w:szCs w:val="20"/>
          <w:lang w:val="es-ES_tradnl" w:eastAsia="en-US"/>
        </w:rPr>
      </w:pPr>
      <w:r w:rsidRPr="00E44A9D">
        <w:rPr>
          <w:rFonts w:ascii="Segoe UI" w:eastAsiaTheme="minorHAnsi" w:hAnsi="Segoe UI" w:cs="Segoe UI"/>
          <w:color w:val="3E3E3E"/>
          <w:sz w:val="20"/>
          <w:szCs w:val="20"/>
          <w:lang w:val="es-ES_tradnl" w:eastAsia="en-US"/>
        </w:rPr>
        <w:lastRenderedPageBreak/>
        <w:t xml:space="preserve">Tarifa especial por persona 170 Euro </w:t>
      </w:r>
    </w:p>
    <w:p w:rsidR="006C436A" w:rsidRPr="00E44A9D" w:rsidRDefault="006C436A" w:rsidP="006C436A">
      <w:pPr>
        <w:autoSpaceDE w:val="0"/>
        <w:autoSpaceDN w:val="0"/>
        <w:adjustRightInd w:val="0"/>
        <w:rPr>
          <w:rFonts w:ascii="Segoe UI" w:eastAsiaTheme="minorHAnsi" w:hAnsi="Segoe UI" w:cs="Segoe UI"/>
          <w:color w:val="000000"/>
          <w:sz w:val="20"/>
          <w:szCs w:val="20"/>
          <w:lang w:val="es-ES_tradnl" w:eastAsia="en-US"/>
        </w:rPr>
      </w:pPr>
    </w:p>
    <w:p w:rsidR="006C436A" w:rsidRPr="00E44A9D" w:rsidRDefault="006C436A" w:rsidP="006C436A">
      <w:pPr>
        <w:autoSpaceDE w:val="0"/>
        <w:autoSpaceDN w:val="0"/>
        <w:adjustRightInd w:val="0"/>
        <w:rPr>
          <w:rFonts w:ascii="Segoe UI" w:eastAsiaTheme="minorHAnsi" w:hAnsi="Segoe UI" w:cs="Segoe UI"/>
          <w:color w:val="3E3E3E"/>
          <w:kern w:val="0"/>
          <w:sz w:val="20"/>
          <w:szCs w:val="20"/>
          <w:lang w:val="es-ES_tradnl" w:eastAsia="en-US"/>
        </w:rPr>
      </w:pPr>
      <w:r w:rsidRPr="00E44A9D">
        <w:rPr>
          <w:rFonts w:ascii="Segoe UI" w:eastAsiaTheme="minorHAnsi" w:hAnsi="Segoe UI" w:cs="Segoe UI"/>
          <w:b/>
          <w:bCs/>
          <w:color w:val="3E3E3E"/>
          <w:kern w:val="0"/>
          <w:sz w:val="20"/>
          <w:szCs w:val="20"/>
          <w:lang w:val="es-ES_tradnl" w:eastAsia="en-US"/>
        </w:rPr>
        <w:t xml:space="preserve">**Tasas portuarias y propinas del crucero: </w:t>
      </w:r>
      <w:r w:rsidRPr="00E44A9D">
        <w:rPr>
          <w:rFonts w:ascii="Segoe UI" w:eastAsiaTheme="minorHAnsi" w:hAnsi="Segoe UI" w:cs="Segoe UI"/>
          <w:color w:val="3E3E3E"/>
          <w:kern w:val="0"/>
          <w:sz w:val="20"/>
          <w:szCs w:val="20"/>
          <w:lang w:val="es-ES_tradnl" w:eastAsia="en-US"/>
        </w:rPr>
        <w:t xml:space="preserve">159 Euros por persona por crucero </w:t>
      </w:r>
    </w:p>
    <w:p w:rsidR="006C436A" w:rsidRPr="00E44A9D" w:rsidRDefault="006C436A" w:rsidP="006C436A">
      <w:pPr>
        <w:autoSpaceDE w:val="0"/>
        <w:autoSpaceDN w:val="0"/>
        <w:adjustRightInd w:val="0"/>
        <w:rPr>
          <w:rFonts w:ascii="Segoe UI" w:eastAsiaTheme="minorHAnsi" w:hAnsi="Segoe UI" w:cs="Segoe UI"/>
          <w:b/>
          <w:bCs/>
          <w:color w:val="3E3E3E"/>
          <w:kern w:val="0"/>
          <w:sz w:val="20"/>
          <w:szCs w:val="20"/>
          <w:lang w:val="es-ES_tradnl" w:eastAsia="en-US"/>
        </w:rPr>
      </w:pPr>
    </w:p>
    <w:p w:rsidR="0086266D" w:rsidRPr="00E44A9D" w:rsidRDefault="006C436A" w:rsidP="006C436A">
      <w:pPr>
        <w:autoSpaceDE w:val="0"/>
        <w:autoSpaceDN w:val="0"/>
        <w:adjustRightInd w:val="0"/>
        <w:rPr>
          <w:rFonts w:ascii="Segoe UI" w:eastAsiaTheme="minorHAnsi" w:hAnsi="Segoe UI" w:cs="Segoe UI"/>
          <w:b/>
          <w:bCs/>
          <w:color w:val="3E3E3E"/>
          <w:kern w:val="0"/>
          <w:sz w:val="20"/>
          <w:szCs w:val="20"/>
          <w:lang w:val="es-ES_tradnl" w:eastAsia="en-US"/>
        </w:rPr>
      </w:pPr>
      <w:r w:rsidRPr="00E44A9D">
        <w:rPr>
          <w:rFonts w:ascii="Segoe UI" w:eastAsiaTheme="minorHAnsi" w:hAnsi="Segoe UI" w:cs="Segoe UI"/>
          <w:b/>
          <w:bCs/>
          <w:color w:val="3E3E3E"/>
          <w:kern w:val="0"/>
          <w:sz w:val="20"/>
          <w:szCs w:val="20"/>
          <w:lang w:val="es-ES_tradnl" w:eastAsia="en-US"/>
        </w:rPr>
        <w:t>Suplemento para cabina exterior Cat/XA en categoría Comfort: 120 Euros por persona</w:t>
      </w:r>
    </w:p>
    <w:p w:rsidR="006C436A" w:rsidRPr="00E44A9D" w:rsidRDefault="006C436A" w:rsidP="006C436A">
      <w:pPr>
        <w:autoSpaceDE w:val="0"/>
        <w:autoSpaceDN w:val="0"/>
        <w:adjustRightInd w:val="0"/>
        <w:rPr>
          <w:rFonts w:ascii="Segoe UI" w:eastAsiaTheme="minorHAnsi" w:hAnsi="Segoe UI" w:cs="Segoe UI"/>
          <w:b/>
          <w:bCs/>
          <w:color w:val="3E3E3E"/>
          <w:kern w:val="0"/>
          <w:sz w:val="20"/>
          <w:szCs w:val="20"/>
          <w:lang w:val="es-ES_tradnl" w:eastAsia="en-US"/>
        </w:rPr>
      </w:pPr>
    </w:p>
    <w:p w:rsidR="006C436A" w:rsidRPr="00E44A9D" w:rsidRDefault="006C436A" w:rsidP="006C436A">
      <w:pPr>
        <w:kinsoku w:val="0"/>
        <w:overflowPunct w:val="0"/>
        <w:autoSpaceDE w:val="0"/>
        <w:autoSpaceDN w:val="0"/>
        <w:adjustRightInd w:val="0"/>
        <w:spacing w:before="7" w:line="10" w:lineRule="exact"/>
        <w:rPr>
          <w:rFonts w:eastAsiaTheme="minorHAnsi"/>
          <w:kern w:val="0"/>
          <w:sz w:val="2"/>
          <w:szCs w:val="2"/>
          <w:lang w:val="es-ES_tradnl" w:eastAsia="en-US"/>
        </w:rPr>
      </w:pPr>
    </w:p>
    <w:tbl>
      <w:tblPr>
        <w:tblW w:w="5000" w:type="pct"/>
        <w:tblCellMar>
          <w:left w:w="0" w:type="dxa"/>
          <w:right w:w="0" w:type="dxa"/>
        </w:tblCellMar>
        <w:tblLook w:val="0000" w:firstRow="0" w:lastRow="0" w:firstColumn="0" w:lastColumn="0" w:noHBand="0" w:noVBand="0"/>
      </w:tblPr>
      <w:tblGrid>
        <w:gridCol w:w="3716"/>
        <w:gridCol w:w="2355"/>
        <w:gridCol w:w="2235"/>
        <w:gridCol w:w="2150"/>
      </w:tblGrid>
      <w:tr w:rsidR="006C436A" w:rsidRPr="00E44A9D" w:rsidTr="006C436A">
        <w:trPr>
          <w:trHeight w:hRule="exact" w:val="317"/>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6C436A" w:rsidRPr="00E44A9D" w:rsidRDefault="006C436A" w:rsidP="006C436A">
            <w:pPr>
              <w:kinsoku w:val="0"/>
              <w:overflowPunct w:val="0"/>
              <w:autoSpaceDE w:val="0"/>
              <w:autoSpaceDN w:val="0"/>
              <w:adjustRightInd w:val="0"/>
              <w:spacing w:before="76" w:line="218" w:lineRule="exact"/>
              <w:ind w:left="59"/>
              <w:rPr>
                <w:rFonts w:eastAsiaTheme="minorHAnsi"/>
                <w:kern w:val="0"/>
                <w:lang w:val="es-ES_tradnl" w:eastAsia="en-US"/>
              </w:rPr>
            </w:pPr>
            <w:r w:rsidRPr="00E44A9D">
              <w:rPr>
                <w:rFonts w:ascii="Calibri" w:eastAsiaTheme="minorHAnsi" w:hAnsi="Calibri" w:cs="Calibri"/>
                <w:b/>
                <w:bCs/>
                <w:color w:val="3E3E3E"/>
                <w:kern w:val="0"/>
                <w:sz w:val="18"/>
                <w:szCs w:val="18"/>
                <w:lang w:val="es-ES_tradnl" w:eastAsia="en-US"/>
              </w:rPr>
              <w:t>21</w:t>
            </w:r>
            <w:r w:rsidRPr="00E44A9D">
              <w:rPr>
                <w:rFonts w:ascii="Calibri" w:eastAsiaTheme="minorHAnsi" w:hAnsi="Calibri" w:cs="Calibri"/>
                <w:b/>
                <w:bCs/>
                <w:color w:val="3E3E3E"/>
                <w:spacing w:val="-1"/>
                <w:kern w:val="0"/>
                <w:sz w:val="18"/>
                <w:szCs w:val="18"/>
                <w:lang w:val="es-ES_tradnl" w:eastAsia="en-US"/>
              </w:rPr>
              <w:t>/</w:t>
            </w:r>
            <w:r w:rsidRPr="00E44A9D">
              <w:rPr>
                <w:rFonts w:ascii="Calibri" w:eastAsiaTheme="minorHAnsi" w:hAnsi="Calibri" w:cs="Calibri"/>
                <w:b/>
                <w:bCs/>
                <w:color w:val="3E3E3E"/>
                <w:kern w:val="0"/>
                <w:sz w:val="18"/>
                <w:szCs w:val="18"/>
                <w:lang w:val="es-ES_tradnl" w:eastAsia="en-US"/>
              </w:rPr>
              <w:t>03</w:t>
            </w:r>
            <w:r w:rsidRPr="00E44A9D">
              <w:rPr>
                <w:rFonts w:ascii="Calibri" w:eastAsiaTheme="minorHAnsi" w:hAnsi="Calibri" w:cs="Calibri"/>
                <w:b/>
                <w:bCs/>
                <w:color w:val="3E3E3E"/>
                <w:spacing w:val="-1"/>
                <w:kern w:val="0"/>
                <w:sz w:val="18"/>
                <w:szCs w:val="18"/>
                <w:lang w:val="es-ES_tradnl" w:eastAsia="en-US"/>
              </w:rPr>
              <w:t>/</w:t>
            </w:r>
            <w:r w:rsidRPr="00E44A9D">
              <w:rPr>
                <w:rFonts w:ascii="Calibri" w:eastAsiaTheme="minorHAnsi" w:hAnsi="Calibri" w:cs="Calibri"/>
                <w:b/>
                <w:bCs/>
                <w:color w:val="3E3E3E"/>
                <w:kern w:val="0"/>
                <w:sz w:val="18"/>
                <w:szCs w:val="18"/>
                <w:lang w:val="es-ES_tradnl" w:eastAsia="en-US"/>
              </w:rPr>
              <w:t>202</w:t>
            </w:r>
            <w:r w:rsidRPr="00E44A9D">
              <w:rPr>
                <w:rFonts w:ascii="Calibri" w:eastAsiaTheme="minorHAnsi" w:hAnsi="Calibri" w:cs="Calibri"/>
                <w:b/>
                <w:bCs/>
                <w:color w:val="3E3E3E"/>
                <w:spacing w:val="2"/>
                <w:kern w:val="0"/>
                <w:sz w:val="18"/>
                <w:szCs w:val="18"/>
                <w:lang w:val="es-ES_tradnl" w:eastAsia="en-US"/>
              </w:rPr>
              <w:t>4</w:t>
            </w:r>
            <w:r w:rsidRPr="00E44A9D">
              <w:rPr>
                <w:rFonts w:ascii="Calibri" w:eastAsiaTheme="minorHAnsi" w:hAnsi="Calibri" w:cs="Calibri"/>
                <w:b/>
                <w:bCs/>
                <w:color w:val="3E3E3E"/>
                <w:kern w:val="0"/>
                <w:sz w:val="18"/>
                <w:szCs w:val="18"/>
                <w:lang w:val="es-ES_tradnl" w:eastAsia="en-US"/>
              </w:rPr>
              <w:t>-28</w:t>
            </w:r>
            <w:r w:rsidRPr="00E44A9D">
              <w:rPr>
                <w:rFonts w:ascii="Calibri" w:eastAsiaTheme="minorHAnsi" w:hAnsi="Calibri" w:cs="Calibri"/>
                <w:b/>
                <w:bCs/>
                <w:color w:val="3E3E3E"/>
                <w:spacing w:val="-1"/>
                <w:kern w:val="0"/>
                <w:sz w:val="18"/>
                <w:szCs w:val="18"/>
                <w:lang w:val="es-ES_tradnl" w:eastAsia="en-US"/>
              </w:rPr>
              <w:t>/</w:t>
            </w:r>
            <w:r w:rsidRPr="00E44A9D">
              <w:rPr>
                <w:rFonts w:ascii="Calibri" w:eastAsiaTheme="minorHAnsi" w:hAnsi="Calibri" w:cs="Calibri"/>
                <w:b/>
                <w:bCs/>
                <w:color w:val="3E3E3E"/>
                <w:kern w:val="0"/>
                <w:sz w:val="18"/>
                <w:szCs w:val="18"/>
                <w:lang w:val="es-ES_tradnl" w:eastAsia="en-US"/>
              </w:rPr>
              <w:t>03</w:t>
            </w:r>
            <w:r w:rsidRPr="00E44A9D">
              <w:rPr>
                <w:rFonts w:ascii="Calibri" w:eastAsiaTheme="minorHAnsi" w:hAnsi="Calibri" w:cs="Calibri"/>
                <w:b/>
                <w:bCs/>
                <w:color w:val="3E3E3E"/>
                <w:spacing w:val="-1"/>
                <w:kern w:val="0"/>
                <w:sz w:val="18"/>
                <w:szCs w:val="18"/>
                <w:lang w:val="es-ES_tradnl" w:eastAsia="en-US"/>
              </w:rPr>
              <w:t>/</w:t>
            </w:r>
            <w:r w:rsidRPr="00E44A9D">
              <w:rPr>
                <w:rFonts w:ascii="Calibri" w:eastAsiaTheme="minorHAnsi" w:hAnsi="Calibri" w:cs="Calibri"/>
                <w:b/>
                <w:bCs/>
                <w:color w:val="3E3E3E"/>
                <w:kern w:val="0"/>
                <w:sz w:val="18"/>
                <w:szCs w:val="18"/>
                <w:lang w:val="es-ES_tradnl" w:eastAsia="en-US"/>
              </w:rPr>
              <w:t>2024 &amp; 31/1</w:t>
            </w:r>
            <w:r w:rsidRPr="00E44A9D">
              <w:rPr>
                <w:rFonts w:ascii="Calibri" w:eastAsiaTheme="minorHAnsi" w:hAnsi="Calibri" w:cs="Calibri"/>
                <w:b/>
                <w:bCs/>
                <w:color w:val="3E3E3E"/>
                <w:spacing w:val="-1"/>
                <w:kern w:val="0"/>
                <w:sz w:val="18"/>
                <w:szCs w:val="18"/>
                <w:lang w:val="es-ES_tradnl" w:eastAsia="en-US"/>
              </w:rPr>
              <w:t>0/</w:t>
            </w:r>
            <w:r w:rsidRPr="00E44A9D">
              <w:rPr>
                <w:rFonts w:ascii="Calibri" w:eastAsiaTheme="minorHAnsi" w:hAnsi="Calibri" w:cs="Calibri"/>
                <w:b/>
                <w:bCs/>
                <w:color w:val="3E3E3E"/>
                <w:kern w:val="0"/>
                <w:sz w:val="18"/>
                <w:szCs w:val="18"/>
                <w:lang w:val="es-ES_tradnl" w:eastAsia="en-US"/>
              </w:rPr>
              <w:t>2024—07</w:t>
            </w:r>
            <w:r w:rsidRPr="00E44A9D">
              <w:rPr>
                <w:rFonts w:ascii="Calibri" w:eastAsiaTheme="minorHAnsi" w:hAnsi="Calibri" w:cs="Calibri"/>
                <w:b/>
                <w:bCs/>
                <w:color w:val="3E3E3E"/>
                <w:spacing w:val="-1"/>
                <w:kern w:val="0"/>
                <w:sz w:val="18"/>
                <w:szCs w:val="18"/>
                <w:lang w:val="es-ES_tradnl" w:eastAsia="en-US"/>
              </w:rPr>
              <w:t>/</w:t>
            </w:r>
            <w:r w:rsidRPr="00E44A9D">
              <w:rPr>
                <w:rFonts w:ascii="Calibri" w:eastAsiaTheme="minorHAnsi" w:hAnsi="Calibri" w:cs="Calibri"/>
                <w:b/>
                <w:bCs/>
                <w:color w:val="3E3E3E"/>
                <w:kern w:val="0"/>
                <w:sz w:val="18"/>
                <w:szCs w:val="18"/>
                <w:lang w:val="es-ES_tradnl" w:eastAsia="en-US"/>
              </w:rPr>
              <w:t>11</w:t>
            </w:r>
            <w:r w:rsidRPr="00E44A9D">
              <w:rPr>
                <w:rFonts w:ascii="Calibri" w:eastAsiaTheme="minorHAnsi" w:hAnsi="Calibri" w:cs="Calibri"/>
                <w:b/>
                <w:bCs/>
                <w:color w:val="3E3E3E"/>
                <w:spacing w:val="-1"/>
                <w:kern w:val="0"/>
                <w:sz w:val="18"/>
                <w:szCs w:val="18"/>
                <w:lang w:val="es-ES_tradnl" w:eastAsia="en-US"/>
              </w:rPr>
              <w:t>/</w:t>
            </w:r>
            <w:r w:rsidRPr="00E44A9D">
              <w:rPr>
                <w:rFonts w:ascii="Calibri" w:eastAsiaTheme="minorHAnsi" w:hAnsi="Calibri" w:cs="Calibri"/>
                <w:b/>
                <w:bCs/>
                <w:color w:val="3E3E3E"/>
                <w:kern w:val="0"/>
                <w:sz w:val="18"/>
                <w:szCs w:val="18"/>
                <w:lang w:val="es-ES_tradnl" w:eastAsia="en-US"/>
              </w:rPr>
              <w:t>2024</w:t>
            </w:r>
          </w:p>
        </w:tc>
      </w:tr>
      <w:tr w:rsidR="006C436A" w:rsidRPr="00E44A9D" w:rsidTr="006C436A">
        <w:trPr>
          <w:trHeight w:hRule="exact" w:val="64"/>
        </w:trPr>
        <w:tc>
          <w:tcPr>
            <w:tcW w:w="1777" w:type="pct"/>
            <w:tcBorders>
              <w:top w:val="single" w:sz="4" w:space="0" w:color="auto"/>
              <w:left w:val="single" w:sz="4" w:space="0" w:color="auto"/>
              <w:bottom w:val="single" w:sz="4" w:space="0" w:color="auto"/>
              <w:right w:val="single" w:sz="4" w:space="0" w:color="auto"/>
            </w:tcBorders>
            <w:shd w:val="clear" w:color="auto" w:fill="00B199"/>
          </w:tcPr>
          <w:p w:rsidR="006C436A" w:rsidRPr="00E44A9D" w:rsidRDefault="006C436A" w:rsidP="006C436A">
            <w:pPr>
              <w:autoSpaceDE w:val="0"/>
              <w:autoSpaceDN w:val="0"/>
              <w:adjustRightInd w:val="0"/>
              <w:rPr>
                <w:rFonts w:eastAsiaTheme="minorHAnsi"/>
                <w:kern w:val="0"/>
                <w:lang w:val="es-ES_tradnl" w:eastAsia="en-US"/>
              </w:rPr>
            </w:pPr>
          </w:p>
        </w:tc>
        <w:tc>
          <w:tcPr>
            <w:tcW w:w="1126" w:type="pct"/>
            <w:tcBorders>
              <w:top w:val="single" w:sz="4" w:space="0" w:color="auto"/>
              <w:left w:val="single" w:sz="4" w:space="0" w:color="auto"/>
              <w:bottom w:val="single" w:sz="4" w:space="0" w:color="auto"/>
              <w:right w:val="single" w:sz="4" w:space="0" w:color="auto"/>
            </w:tcBorders>
            <w:shd w:val="clear" w:color="auto" w:fill="00B199"/>
          </w:tcPr>
          <w:p w:rsidR="006C436A" w:rsidRPr="00E44A9D" w:rsidRDefault="006C436A" w:rsidP="006C436A">
            <w:pPr>
              <w:autoSpaceDE w:val="0"/>
              <w:autoSpaceDN w:val="0"/>
              <w:adjustRightInd w:val="0"/>
              <w:rPr>
                <w:rFonts w:eastAsiaTheme="minorHAnsi"/>
                <w:kern w:val="0"/>
                <w:lang w:val="es-ES_tradnl" w:eastAsia="en-US"/>
              </w:rPr>
            </w:pPr>
          </w:p>
        </w:tc>
        <w:tc>
          <w:tcPr>
            <w:tcW w:w="1069" w:type="pct"/>
            <w:tcBorders>
              <w:top w:val="single" w:sz="4" w:space="0" w:color="auto"/>
              <w:left w:val="single" w:sz="4" w:space="0" w:color="auto"/>
              <w:bottom w:val="single" w:sz="4" w:space="0" w:color="auto"/>
              <w:right w:val="single" w:sz="4" w:space="0" w:color="auto"/>
            </w:tcBorders>
            <w:shd w:val="clear" w:color="auto" w:fill="00B199"/>
          </w:tcPr>
          <w:p w:rsidR="006C436A" w:rsidRPr="00E44A9D" w:rsidRDefault="006C436A" w:rsidP="006C436A">
            <w:pPr>
              <w:autoSpaceDE w:val="0"/>
              <w:autoSpaceDN w:val="0"/>
              <w:adjustRightInd w:val="0"/>
              <w:rPr>
                <w:rFonts w:eastAsiaTheme="minorHAnsi"/>
                <w:kern w:val="0"/>
                <w:lang w:val="es-ES_tradnl" w:eastAsia="en-US"/>
              </w:rPr>
            </w:pPr>
          </w:p>
        </w:tc>
        <w:tc>
          <w:tcPr>
            <w:tcW w:w="1027" w:type="pct"/>
            <w:tcBorders>
              <w:top w:val="single" w:sz="4" w:space="0" w:color="auto"/>
              <w:left w:val="single" w:sz="4" w:space="0" w:color="auto"/>
              <w:bottom w:val="single" w:sz="4" w:space="0" w:color="auto"/>
              <w:right w:val="single" w:sz="4" w:space="0" w:color="auto"/>
            </w:tcBorders>
            <w:shd w:val="clear" w:color="auto" w:fill="00B199"/>
          </w:tcPr>
          <w:p w:rsidR="006C436A" w:rsidRPr="00E44A9D" w:rsidRDefault="006C436A" w:rsidP="006C436A">
            <w:pPr>
              <w:autoSpaceDE w:val="0"/>
              <w:autoSpaceDN w:val="0"/>
              <w:adjustRightInd w:val="0"/>
              <w:rPr>
                <w:rFonts w:eastAsiaTheme="minorHAnsi"/>
                <w:kern w:val="0"/>
                <w:lang w:val="es-ES_tradnl" w:eastAsia="en-US"/>
              </w:rPr>
            </w:pPr>
          </w:p>
        </w:tc>
      </w:tr>
      <w:tr w:rsidR="006C436A" w:rsidRPr="00E44A9D" w:rsidTr="006C436A">
        <w:trPr>
          <w:trHeight w:hRule="exact" w:val="303"/>
        </w:trPr>
        <w:tc>
          <w:tcPr>
            <w:tcW w:w="1777" w:type="pct"/>
            <w:tcBorders>
              <w:top w:val="single" w:sz="4" w:space="0" w:color="auto"/>
              <w:left w:val="single" w:sz="4" w:space="0" w:color="auto"/>
              <w:bottom w:val="single" w:sz="4" w:space="0" w:color="auto"/>
              <w:right w:val="single" w:sz="4" w:space="0" w:color="auto"/>
            </w:tcBorders>
            <w:shd w:val="clear" w:color="auto" w:fill="00B199"/>
          </w:tcPr>
          <w:p w:rsidR="006C436A" w:rsidRPr="00E44A9D" w:rsidRDefault="006C436A" w:rsidP="006C436A">
            <w:pPr>
              <w:autoSpaceDE w:val="0"/>
              <w:autoSpaceDN w:val="0"/>
              <w:adjustRightInd w:val="0"/>
              <w:rPr>
                <w:rFonts w:eastAsiaTheme="minorHAnsi"/>
                <w:kern w:val="0"/>
                <w:lang w:val="es-ES_tradnl" w:eastAsia="en-US"/>
              </w:rPr>
            </w:pPr>
          </w:p>
        </w:tc>
        <w:tc>
          <w:tcPr>
            <w:tcW w:w="1126" w:type="pct"/>
            <w:tcBorders>
              <w:top w:val="single" w:sz="4" w:space="0" w:color="auto"/>
              <w:left w:val="single" w:sz="4" w:space="0" w:color="auto"/>
              <w:bottom w:val="single" w:sz="4" w:space="0" w:color="auto"/>
              <w:right w:val="single" w:sz="4" w:space="0" w:color="auto"/>
            </w:tcBorders>
            <w:shd w:val="clear" w:color="auto" w:fill="00B199"/>
          </w:tcPr>
          <w:p w:rsidR="006C436A" w:rsidRPr="00E44A9D" w:rsidRDefault="006C436A" w:rsidP="006C436A">
            <w:pPr>
              <w:kinsoku w:val="0"/>
              <w:overflowPunct w:val="0"/>
              <w:autoSpaceDE w:val="0"/>
              <w:autoSpaceDN w:val="0"/>
              <w:adjustRightInd w:val="0"/>
              <w:spacing w:before="6"/>
              <w:ind w:left="55"/>
              <w:rPr>
                <w:rFonts w:eastAsiaTheme="minorHAnsi"/>
                <w:kern w:val="0"/>
                <w:lang w:val="es-ES_tradnl" w:eastAsia="en-US"/>
              </w:rPr>
            </w:pPr>
            <w:r w:rsidRPr="00E44A9D">
              <w:rPr>
                <w:rFonts w:ascii="Calibri" w:eastAsiaTheme="minorHAnsi" w:hAnsi="Calibri" w:cs="Calibri"/>
                <w:b/>
                <w:bCs/>
                <w:color w:val="3E3E3E"/>
                <w:spacing w:val="-2"/>
                <w:kern w:val="0"/>
                <w:sz w:val="18"/>
                <w:szCs w:val="18"/>
                <w:lang w:val="es-ES_tradnl" w:eastAsia="en-US"/>
              </w:rPr>
              <w:t>S</w:t>
            </w:r>
            <w:r w:rsidRPr="00E44A9D">
              <w:rPr>
                <w:rFonts w:ascii="Calibri" w:eastAsiaTheme="minorHAnsi" w:hAnsi="Calibri" w:cs="Calibri"/>
                <w:b/>
                <w:bCs/>
                <w:color w:val="3E3E3E"/>
                <w:kern w:val="0"/>
                <w:sz w:val="18"/>
                <w:szCs w:val="18"/>
                <w:lang w:val="es-ES_tradnl" w:eastAsia="en-US"/>
              </w:rPr>
              <w:t>I</w:t>
            </w:r>
            <w:r w:rsidRPr="00E44A9D">
              <w:rPr>
                <w:rFonts w:ascii="Calibri" w:eastAsiaTheme="minorHAnsi" w:hAnsi="Calibri" w:cs="Calibri"/>
                <w:b/>
                <w:bCs/>
                <w:color w:val="3E3E3E"/>
                <w:spacing w:val="-2"/>
                <w:kern w:val="0"/>
                <w:sz w:val="18"/>
                <w:szCs w:val="18"/>
                <w:lang w:val="es-ES_tradnl" w:eastAsia="en-US"/>
              </w:rPr>
              <w:t>N</w:t>
            </w:r>
            <w:r w:rsidRPr="00E44A9D">
              <w:rPr>
                <w:rFonts w:ascii="Calibri" w:eastAsiaTheme="minorHAnsi" w:hAnsi="Calibri" w:cs="Calibri"/>
                <w:b/>
                <w:bCs/>
                <w:color w:val="3E3E3E"/>
                <w:kern w:val="0"/>
                <w:sz w:val="18"/>
                <w:szCs w:val="18"/>
                <w:lang w:val="es-ES_tradnl" w:eastAsia="en-US"/>
              </w:rPr>
              <w:t>GLE</w:t>
            </w:r>
          </w:p>
        </w:tc>
        <w:tc>
          <w:tcPr>
            <w:tcW w:w="1069" w:type="pct"/>
            <w:tcBorders>
              <w:top w:val="single" w:sz="4" w:space="0" w:color="auto"/>
              <w:left w:val="single" w:sz="4" w:space="0" w:color="auto"/>
              <w:bottom w:val="single" w:sz="4" w:space="0" w:color="auto"/>
              <w:right w:val="single" w:sz="4" w:space="0" w:color="auto"/>
            </w:tcBorders>
            <w:shd w:val="clear" w:color="auto" w:fill="00B199"/>
          </w:tcPr>
          <w:p w:rsidR="006C436A" w:rsidRPr="00E44A9D" w:rsidRDefault="006C436A" w:rsidP="006C436A">
            <w:pPr>
              <w:kinsoku w:val="0"/>
              <w:overflowPunct w:val="0"/>
              <w:autoSpaceDE w:val="0"/>
              <w:autoSpaceDN w:val="0"/>
              <w:adjustRightInd w:val="0"/>
              <w:spacing w:before="6"/>
              <w:ind w:left="54"/>
              <w:rPr>
                <w:rFonts w:eastAsiaTheme="minorHAnsi"/>
                <w:kern w:val="0"/>
                <w:lang w:val="es-ES_tradnl" w:eastAsia="en-US"/>
              </w:rPr>
            </w:pPr>
            <w:r w:rsidRPr="00E44A9D">
              <w:rPr>
                <w:rFonts w:ascii="Calibri" w:eastAsiaTheme="minorHAnsi" w:hAnsi="Calibri" w:cs="Calibri"/>
                <w:b/>
                <w:bCs/>
                <w:color w:val="3E3E3E"/>
                <w:spacing w:val="-1"/>
                <w:kern w:val="0"/>
                <w:sz w:val="18"/>
                <w:szCs w:val="18"/>
                <w:lang w:val="es-ES_tradnl" w:eastAsia="en-US"/>
              </w:rPr>
              <w:t>D</w:t>
            </w:r>
            <w:r w:rsidRPr="00E44A9D">
              <w:rPr>
                <w:rFonts w:ascii="Calibri" w:eastAsiaTheme="minorHAnsi" w:hAnsi="Calibri" w:cs="Calibri"/>
                <w:b/>
                <w:bCs/>
                <w:color w:val="3E3E3E"/>
                <w:kern w:val="0"/>
                <w:sz w:val="18"/>
                <w:szCs w:val="18"/>
                <w:lang w:val="es-ES_tradnl" w:eastAsia="en-US"/>
              </w:rPr>
              <w:t>OBLE</w:t>
            </w:r>
          </w:p>
        </w:tc>
        <w:tc>
          <w:tcPr>
            <w:tcW w:w="1027" w:type="pct"/>
            <w:tcBorders>
              <w:top w:val="single" w:sz="4" w:space="0" w:color="auto"/>
              <w:left w:val="single" w:sz="4" w:space="0" w:color="auto"/>
              <w:bottom w:val="single" w:sz="4" w:space="0" w:color="auto"/>
              <w:right w:val="single" w:sz="4" w:space="0" w:color="auto"/>
            </w:tcBorders>
            <w:shd w:val="clear" w:color="auto" w:fill="00B199"/>
          </w:tcPr>
          <w:p w:rsidR="006C436A" w:rsidRPr="00E44A9D" w:rsidRDefault="006C436A" w:rsidP="006C436A">
            <w:pPr>
              <w:kinsoku w:val="0"/>
              <w:overflowPunct w:val="0"/>
              <w:autoSpaceDE w:val="0"/>
              <w:autoSpaceDN w:val="0"/>
              <w:adjustRightInd w:val="0"/>
              <w:spacing w:before="6"/>
              <w:ind w:left="55"/>
              <w:rPr>
                <w:rFonts w:eastAsiaTheme="minorHAnsi"/>
                <w:kern w:val="0"/>
                <w:lang w:val="es-ES_tradnl" w:eastAsia="en-US"/>
              </w:rPr>
            </w:pPr>
            <w:r w:rsidRPr="00E44A9D">
              <w:rPr>
                <w:rFonts w:ascii="Calibri" w:eastAsiaTheme="minorHAnsi" w:hAnsi="Calibri" w:cs="Calibri"/>
                <w:b/>
                <w:bCs/>
                <w:color w:val="3E3E3E"/>
                <w:kern w:val="0"/>
                <w:sz w:val="18"/>
                <w:szCs w:val="18"/>
                <w:lang w:val="es-ES_tradnl" w:eastAsia="en-US"/>
              </w:rPr>
              <w:t>T</w:t>
            </w:r>
            <w:r w:rsidRPr="00E44A9D">
              <w:rPr>
                <w:rFonts w:ascii="Calibri" w:eastAsiaTheme="minorHAnsi" w:hAnsi="Calibri" w:cs="Calibri"/>
                <w:b/>
                <w:bCs/>
                <w:color w:val="3E3E3E"/>
                <w:spacing w:val="-2"/>
                <w:kern w:val="0"/>
                <w:sz w:val="18"/>
                <w:szCs w:val="18"/>
                <w:lang w:val="es-ES_tradnl" w:eastAsia="en-US"/>
              </w:rPr>
              <w:t>R</w:t>
            </w:r>
            <w:r w:rsidRPr="00E44A9D">
              <w:rPr>
                <w:rFonts w:ascii="Calibri" w:eastAsiaTheme="minorHAnsi" w:hAnsi="Calibri" w:cs="Calibri"/>
                <w:b/>
                <w:bCs/>
                <w:color w:val="3E3E3E"/>
                <w:kern w:val="0"/>
                <w:sz w:val="18"/>
                <w:szCs w:val="18"/>
                <w:lang w:val="es-ES_tradnl" w:eastAsia="en-US"/>
              </w:rPr>
              <w:t>IPLE</w:t>
            </w:r>
          </w:p>
        </w:tc>
      </w:tr>
      <w:tr w:rsidR="006C436A" w:rsidRPr="00E44A9D" w:rsidTr="006C436A">
        <w:trPr>
          <w:trHeight w:hRule="exact" w:val="380"/>
        </w:trPr>
        <w:tc>
          <w:tcPr>
            <w:tcW w:w="1777" w:type="pct"/>
            <w:tcBorders>
              <w:top w:val="single" w:sz="4" w:space="0" w:color="auto"/>
              <w:left w:val="single" w:sz="4" w:space="0" w:color="auto"/>
              <w:bottom w:val="single" w:sz="4" w:space="0" w:color="auto"/>
              <w:right w:val="single" w:sz="4" w:space="0" w:color="auto"/>
            </w:tcBorders>
            <w:shd w:val="clear" w:color="auto" w:fill="F3F3F3"/>
          </w:tcPr>
          <w:p w:rsidR="006C436A" w:rsidRPr="00E44A9D" w:rsidRDefault="006C436A" w:rsidP="006C436A">
            <w:pPr>
              <w:kinsoku w:val="0"/>
              <w:overflowPunct w:val="0"/>
              <w:autoSpaceDE w:val="0"/>
              <w:autoSpaceDN w:val="0"/>
              <w:adjustRightInd w:val="0"/>
              <w:spacing w:before="59"/>
              <w:ind w:left="54"/>
              <w:rPr>
                <w:rFonts w:eastAsiaTheme="minorHAnsi"/>
                <w:kern w:val="0"/>
                <w:lang w:val="es-ES_tradnl" w:eastAsia="en-US"/>
              </w:rPr>
            </w:pPr>
            <w:r w:rsidRPr="00E44A9D">
              <w:rPr>
                <w:rFonts w:ascii="Calibri" w:eastAsiaTheme="minorHAnsi" w:hAnsi="Calibri" w:cs="Calibri"/>
                <w:b/>
                <w:bCs/>
                <w:color w:val="3E3E3E"/>
                <w:kern w:val="0"/>
                <w:sz w:val="18"/>
                <w:szCs w:val="18"/>
                <w:lang w:val="es-ES_tradnl" w:eastAsia="en-US"/>
              </w:rPr>
              <w:t>COM</w:t>
            </w:r>
            <w:r w:rsidRPr="00E44A9D">
              <w:rPr>
                <w:rFonts w:ascii="Calibri" w:eastAsiaTheme="minorHAnsi" w:hAnsi="Calibri" w:cs="Calibri"/>
                <w:b/>
                <w:bCs/>
                <w:color w:val="3E3E3E"/>
                <w:spacing w:val="-2"/>
                <w:kern w:val="0"/>
                <w:sz w:val="18"/>
                <w:szCs w:val="18"/>
                <w:lang w:val="es-ES_tradnl" w:eastAsia="en-US"/>
              </w:rPr>
              <w:t>F</w:t>
            </w:r>
            <w:r w:rsidRPr="00E44A9D">
              <w:rPr>
                <w:rFonts w:ascii="Calibri" w:eastAsiaTheme="minorHAnsi" w:hAnsi="Calibri" w:cs="Calibri"/>
                <w:b/>
                <w:bCs/>
                <w:color w:val="3E3E3E"/>
                <w:kern w:val="0"/>
                <w:sz w:val="18"/>
                <w:szCs w:val="18"/>
                <w:lang w:val="es-ES_tradnl" w:eastAsia="en-US"/>
              </w:rPr>
              <w:t>O</w:t>
            </w:r>
            <w:r w:rsidRPr="00E44A9D">
              <w:rPr>
                <w:rFonts w:ascii="Calibri" w:eastAsiaTheme="minorHAnsi" w:hAnsi="Calibri" w:cs="Calibri"/>
                <w:b/>
                <w:bCs/>
                <w:color w:val="3E3E3E"/>
                <w:spacing w:val="-1"/>
                <w:kern w:val="0"/>
                <w:sz w:val="18"/>
                <w:szCs w:val="18"/>
                <w:lang w:val="es-ES_tradnl" w:eastAsia="en-US"/>
              </w:rPr>
              <w:t>R</w:t>
            </w:r>
            <w:r w:rsidRPr="00E44A9D">
              <w:rPr>
                <w:rFonts w:ascii="Calibri" w:eastAsiaTheme="minorHAnsi" w:hAnsi="Calibri" w:cs="Calibri"/>
                <w:b/>
                <w:bCs/>
                <w:color w:val="3E3E3E"/>
                <w:kern w:val="0"/>
                <w:sz w:val="18"/>
                <w:szCs w:val="18"/>
                <w:lang w:val="es-ES_tradnl" w:eastAsia="en-US"/>
              </w:rPr>
              <w:t>T</w:t>
            </w:r>
            <w:r w:rsidRPr="00E44A9D">
              <w:rPr>
                <w:rFonts w:ascii="Calibri" w:eastAsiaTheme="minorHAnsi" w:hAnsi="Calibri" w:cs="Calibri"/>
                <w:b/>
                <w:bCs/>
                <w:color w:val="3E3E3E"/>
                <w:spacing w:val="38"/>
                <w:kern w:val="0"/>
                <w:sz w:val="18"/>
                <w:szCs w:val="18"/>
                <w:lang w:val="es-ES_tradnl" w:eastAsia="en-US"/>
              </w:rPr>
              <w:t xml:space="preserve"> </w:t>
            </w:r>
            <w:r w:rsidRPr="00E44A9D">
              <w:rPr>
                <w:rFonts w:ascii="Calibri" w:eastAsiaTheme="minorHAnsi" w:hAnsi="Calibri" w:cs="Calibri"/>
                <w:b/>
                <w:bCs/>
                <w:color w:val="3E3E3E"/>
                <w:kern w:val="0"/>
                <w:sz w:val="18"/>
                <w:szCs w:val="18"/>
                <w:lang w:val="es-ES_tradnl" w:eastAsia="en-US"/>
              </w:rPr>
              <w:t>- C</w:t>
            </w:r>
            <w:r w:rsidRPr="00E44A9D">
              <w:rPr>
                <w:rFonts w:ascii="Calibri" w:eastAsiaTheme="minorHAnsi" w:hAnsi="Calibri" w:cs="Calibri"/>
                <w:b/>
                <w:bCs/>
                <w:color w:val="3E3E3E"/>
                <w:spacing w:val="-2"/>
                <w:kern w:val="0"/>
                <w:sz w:val="18"/>
                <w:szCs w:val="18"/>
                <w:lang w:val="es-ES_tradnl" w:eastAsia="en-US"/>
              </w:rPr>
              <w:t>A</w:t>
            </w:r>
            <w:r w:rsidRPr="00E44A9D">
              <w:rPr>
                <w:rFonts w:ascii="Calibri" w:eastAsiaTheme="minorHAnsi" w:hAnsi="Calibri" w:cs="Calibri"/>
                <w:b/>
                <w:bCs/>
                <w:color w:val="3E3E3E"/>
                <w:kern w:val="0"/>
                <w:sz w:val="18"/>
                <w:szCs w:val="18"/>
                <w:lang w:val="es-ES_tradnl" w:eastAsia="en-US"/>
              </w:rPr>
              <w:t>T IA</w:t>
            </w:r>
          </w:p>
        </w:tc>
        <w:tc>
          <w:tcPr>
            <w:tcW w:w="1126" w:type="pct"/>
            <w:tcBorders>
              <w:top w:val="single" w:sz="4" w:space="0" w:color="auto"/>
              <w:left w:val="single" w:sz="4" w:space="0" w:color="auto"/>
              <w:bottom w:val="single" w:sz="4" w:space="0" w:color="auto"/>
              <w:right w:val="single" w:sz="4" w:space="0" w:color="auto"/>
            </w:tcBorders>
            <w:shd w:val="clear" w:color="auto" w:fill="F3F3F3"/>
          </w:tcPr>
          <w:p w:rsidR="006C436A" w:rsidRPr="00E44A9D" w:rsidRDefault="006C436A" w:rsidP="006C436A">
            <w:pPr>
              <w:kinsoku w:val="0"/>
              <w:overflowPunct w:val="0"/>
              <w:autoSpaceDE w:val="0"/>
              <w:autoSpaceDN w:val="0"/>
              <w:adjustRightInd w:val="0"/>
              <w:spacing w:before="59"/>
              <w:ind w:left="55"/>
              <w:rPr>
                <w:rFonts w:eastAsiaTheme="minorHAnsi"/>
                <w:kern w:val="0"/>
                <w:lang w:val="es-ES_tradnl" w:eastAsia="en-US"/>
              </w:rPr>
            </w:pPr>
            <w:r w:rsidRPr="00E44A9D">
              <w:rPr>
                <w:rFonts w:ascii="Calibri" w:eastAsiaTheme="minorHAnsi" w:hAnsi="Calibri" w:cs="Calibri"/>
                <w:b/>
                <w:bCs/>
                <w:color w:val="3E3E3E"/>
                <w:spacing w:val="-1"/>
                <w:kern w:val="0"/>
                <w:sz w:val="18"/>
                <w:szCs w:val="18"/>
                <w:lang w:val="es-ES_tradnl" w:eastAsia="en-US"/>
              </w:rPr>
              <w:t>2110</w:t>
            </w:r>
          </w:p>
        </w:tc>
        <w:tc>
          <w:tcPr>
            <w:tcW w:w="1069" w:type="pct"/>
            <w:tcBorders>
              <w:top w:val="single" w:sz="4" w:space="0" w:color="auto"/>
              <w:left w:val="single" w:sz="4" w:space="0" w:color="auto"/>
              <w:bottom w:val="single" w:sz="4" w:space="0" w:color="auto"/>
              <w:right w:val="single" w:sz="4" w:space="0" w:color="auto"/>
            </w:tcBorders>
            <w:shd w:val="clear" w:color="auto" w:fill="F3F3F3"/>
          </w:tcPr>
          <w:p w:rsidR="006C436A" w:rsidRPr="00E44A9D" w:rsidRDefault="006C436A" w:rsidP="006C436A">
            <w:pPr>
              <w:kinsoku w:val="0"/>
              <w:overflowPunct w:val="0"/>
              <w:autoSpaceDE w:val="0"/>
              <w:autoSpaceDN w:val="0"/>
              <w:adjustRightInd w:val="0"/>
              <w:spacing w:before="59"/>
              <w:ind w:left="54"/>
              <w:rPr>
                <w:rFonts w:eastAsiaTheme="minorHAnsi"/>
                <w:kern w:val="0"/>
                <w:lang w:val="es-ES_tradnl" w:eastAsia="en-US"/>
              </w:rPr>
            </w:pPr>
            <w:r w:rsidRPr="00E44A9D">
              <w:rPr>
                <w:rFonts w:ascii="Calibri" w:eastAsiaTheme="minorHAnsi" w:hAnsi="Calibri" w:cs="Calibri"/>
                <w:b/>
                <w:bCs/>
                <w:color w:val="3E3E3E"/>
                <w:spacing w:val="-1"/>
                <w:kern w:val="0"/>
                <w:sz w:val="18"/>
                <w:szCs w:val="18"/>
                <w:lang w:val="es-ES_tradnl" w:eastAsia="en-US"/>
              </w:rPr>
              <w:t>1345</w:t>
            </w:r>
          </w:p>
        </w:tc>
        <w:tc>
          <w:tcPr>
            <w:tcW w:w="1027" w:type="pct"/>
            <w:tcBorders>
              <w:top w:val="single" w:sz="4" w:space="0" w:color="auto"/>
              <w:left w:val="single" w:sz="4" w:space="0" w:color="auto"/>
              <w:bottom w:val="single" w:sz="4" w:space="0" w:color="auto"/>
              <w:right w:val="single" w:sz="4" w:space="0" w:color="auto"/>
            </w:tcBorders>
            <w:shd w:val="clear" w:color="auto" w:fill="F3F3F3"/>
          </w:tcPr>
          <w:p w:rsidR="006C436A" w:rsidRPr="00E44A9D" w:rsidRDefault="006C436A" w:rsidP="006C436A">
            <w:pPr>
              <w:kinsoku w:val="0"/>
              <w:overflowPunct w:val="0"/>
              <w:autoSpaceDE w:val="0"/>
              <w:autoSpaceDN w:val="0"/>
              <w:adjustRightInd w:val="0"/>
              <w:spacing w:before="59"/>
              <w:ind w:left="55"/>
              <w:rPr>
                <w:rFonts w:eastAsiaTheme="minorHAnsi"/>
                <w:kern w:val="0"/>
                <w:lang w:val="es-ES_tradnl" w:eastAsia="en-US"/>
              </w:rPr>
            </w:pPr>
            <w:r w:rsidRPr="00E44A9D">
              <w:rPr>
                <w:rFonts w:ascii="Calibri" w:eastAsiaTheme="minorHAnsi" w:hAnsi="Calibri" w:cs="Calibri"/>
                <w:b/>
                <w:bCs/>
                <w:color w:val="3E3E3E"/>
                <w:spacing w:val="-1"/>
                <w:kern w:val="0"/>
                <w:sz w:val="18"/>
                <w:szCs w:val="18"/>
                <w:lang w:val="es-ES_tradnl" w:eastAsia="en-US"/>
              </w:rPr>
              <w:t>1175</w:t>
            </w:r>
          </w:p>
        </w:tc>
      </w:tr>
      <w:tr w:rsidR="006C436A" w:rsidRPr="00E44A9D" w:rsidTr="006C436A">
        <w:trPr>
          <w:trHeight w:hRule="exact" w:val="391"/>
        </w:trPr>
        <w:tc>
          <w:tcPr>
            <w:tcW w:w="1777" w:type="pct"/>
            <w:tcBorders>
              <w:top w:val="single" w:sz="4" w:space="0" w:color="auto"/>
              <w:left w:val="single" w:sz="4" w:space="0" w:color="auto"/>
              <w:bottom w:val="single" w:sz="4" w:space="0" w:color="auto"/>
              <w:right w:val="single" w:sz="4" w:space="0" w:color="auto"/>
            </w:tcBorders>
            <w:shd w:val="clear" w:color="auto" w:fill="F3F3F3"/>
          </w:tcPr>
          <w:p w:rsidR="006C436A" w:rsidRPr="00E44A9D" w:rsidRDefault="006C436A" w:rsidP="006C436A">
            <w:pPr>
              <w:kinsoku w:val="0"/>
              <w:overflowPunct w:val="0"/>
              <w:autoSpaceDE w:val="0"/>
              <w:autoSpaceDN w:val="0"/>
              <w:adjustRightInd w:val="0"/>
              <w:spacing w:before="58"/>
              <w:ind w:left="54"/>
              <w:rPr>
                <w:rFonts w:eastAsiaTheme="minorHAnsi"/>
                <w:kern w:val="0"/>
                <w:lang w:val="es-ES_tradnl" w:eastAsia="en-US"/>
              </w:rPr>
            </w:pPr>
            <w:r w:rsidRPr="00E44A9D">
              <w:rPr>
                <w:rFonts w:ascii="Calibri" w:eastAsiaTheme="minorHAnsi" w:hAnsi="Calibri" w:cs="Calibri"/>
                <w:b/>
                <w:bCs/>
                <w:color w:val="3E3E3E"/>
                <w:kern w:val="0"/>
                <w:sz w:val="18"/>
                <w:szCs w:val="18"/>
                <w:lang w:val="es-ES_tradnl" w:eastAsia="en-US"/>
              </w:rPr>
              <w:t>E</w:t>
            </w:r>
            <w:r w:rsidRPr="00E44A9D">
              <w:rPr>
                <w:rFonts w:ascii="Calibri" w:eastAsiaTheme="minorHAnsi" w:hAnsi="Calibri" w:cs="Calibri"/>
                <w:b/>
                <w:bCs/>
                <w:color w:val="3E3E3E"/>
                <w:spacing w:val="-1"/>
                <w:kern w:val="0"/>
                <w:sz w:val="18"/>
                <w:szCs w:val="18"/>
                <w:lang w:val="es-ES_tradnl" w:eastAsia="en-US"/>
              </w:rPr>
              <w:t>X</w:t>
            </w:r>
            <w:r w:rsidRPr="00E44A9D">
              <w:rPr>
                <w:rFonts w:ascii="Calibri" w:eastAsiaTheme="minorHAnsi" w:hAnsi="Calibri" w:cs="Calibri"/>
                <w:b/>
                <w:bCs/>
                <w:color w:val="3E3E3E"/>
                <w:kern w:val="0"/>
                <w:sz w:val="18"/>
                <w:szCs w:val="18"/>
                <w:lang w:val="es-ES_tradnl" w:eastAsia="en-US"/>
              </w:rPr>
              <w:t>CLU</w:t>
            </w:r>
            <w:r w:rsidRPr="00E44A9D">
              <w:rPr>
                <w:rFonts w:ascii="Calibri" w:eastAsiaTheme="minorHAnsi" w:hAnsi="Calibri" w:cs="Calibri"/>
                <w:b/>
                <w:bCs/>
                <w:color w:val="3E3E3E"/>
                <w:spacing w:val="-2"/>
                <w:kern w:val="0"/>
                <w:sz w:val="18"/>
                <w:szCs w:val="18"/>
                <w:lang w:val="es-ES_tradnl" w:eastAsia="en-US"/>
              </w:rPr>
              <w:t>S</w:t>
            </w:r>
            <w:r w:rsidRPr="00E44A9D">
              <w:rPr>
                <w:rFonts w:ascii="Calibri" w:eastAsiaTheme="minorHAnsi" w:hAnsi="Calibri" w:cs="Calibri"/>
                <w:b/>
                <w:bCs/>
                <w:color w:val="3E3E3E"/>
                <w:kern w:val="0"/>
                <w:sz w:val="18"/>
                <w:szCs w:val="18"/>
                <w:lang w:val="es-ES_tradnl" w:eastAsia="en-US"/>
              </w:rPr>
              <w:t>I</w:t>
            </w:r>
            <w:r w:rsidRPr="00E44A9D">
              <w:rPr>
                <w:rFonts w:ascii="Calibri" w:eastAsiaTheme="minorHAnsi" w:hAnsi="Calibri" w:cs="Calibri"/>
                <w:b/>
                <w:bCs/>
                <w:color w:val="3E3E3E"/>
                <w:spacing w:val="-1"/>
                <w:kern w:val="0"/>
                <w:sz w:val="18"/>
                <w:szCs w:val="18"/>
                <w:lang w:val="es-ES_tradnl" w:eastAsia="en-US"/>
              </w:rPr>
              <w:t>V</w:t>
            </w:r>
            <w:r w:rsidRPr="00E44A9D">
              <w:rPr>
                <w:rFonts w:ascii="Calibri" w:eastAsiaTheme="minorHAnsi" w:hAnsi="Calibri" w:cs="Calibri"/>
                <w:b/>
                <w:bCs/>
                <w:color w:val="3E3E3E"/>
                <w:spacing w:val="1"/>
                <w:kern w:val="0"/>
                <w:sz w:val="18"/>
                <w:szCs w:val="18"/>
                <w:lang w:val="es-ES_tradnl" w:eastAsia="en-US"/>
              </w:rPr>
              <w:t>O</w:t>
            </w:r>
            <w:r w:rsidRPr="00E44A9D">
              <w:rPr>
                <w:rFonts w:ascii="Calibri" w:eastAsiaTheme="minorHAnsi" w:hAnsi="Calibri" w:cs="Calibri"/>
                <w:b/>
                <w:bCs/>
                <w:color w:val="3E3E3E"/>
                <w:kern w:val="0"/>
                <w:sz w:val="18"/>
                <w:szCs w:val="18"/>
                <w:lang w:val="es-ES_tradnl" w:eastAsia="en-US"/>
              </w:rPr>
              <w:t>–</w:t>
            </w:r>
            <w:r w:rsidRPr="00E44A9D">
              <w:rPr>
                <w:rFonts w:ascii="Calibri" w:eastAsiaTheme="minorHAnsi" w:hAnsi="Calibri" w:cs="Calibri"/>
                <w:b/>
                <w:bCs/>
                <w:color w:val="3E3E3E"/>
                <w:spacing w:val="-1"/>
                <w:kern w:val="0"/>
                <w:sz w:val="18"/>
                <w:szCs w:val="18"/>
                <w:lang w:val="es-ES_tradnl" w:eastAsia="en-US"/>
              </w:rPr>
              <w:t xml:space="preserve"> </w:t>
            </w:r>
            <w:r w:rsidRPr="00E44A9D">
              <w:rPr>
                <w:rFonts w:ascii="Calibri" w:eastAsiaTheme="minorHAnsi" w:hAnsi="Calibri" w:cs="Calibri"/>
                <w:b/>
                <w:bCs/>
                <w:color w:val="3E3E3E"/>
                <w:kern w:val="0"/>
                <w:sz w:val="18"/>
                <w:szCs w:val="18"/>
                <w:lang w:val="es-ES_tradnl" w:eastAsia="en-US"/>
              </w:rPr>
              <w:t>C</w:t>
            </w:r>
            <w:r w:rsidRPr="00E44A9D">
              <w:rPr>
                <w:rFonts w:ascii="Calibri" w:eastAsiaTheme="minorHAnsi" w:hAnsi="Calibri" w:cs="Calibri"/>
                <w:b/>
                <w:bCs/>
                <w:color w:val="3E3E3E"/>
                <w:spacing w:val="-2"/>
                <w:kern w:val="0"/>
                <w:sz w:val="18"/>
                <w:szCs w:val="18"/>
                <w:lang w:val="es-ES_tradnl" w:eastAsia="en-US"/>
              </w:rPr>
              <w:t>A</w:t>
            </w:r>
            <w:r w:rsidRPr="00E44A9D">
              <w:rPr>
                <w:rFonts w:ascii="Calibri" w:eastAsiaTheme="minorHAnsi" w:hAnsi="Calibri" w:cs="Calibri"/>
                <w:b/>
                <w:bCs/>
                <w:color w:val="3E3E3E"/>
                <w:kern w:val="0"/>
                <w:sz w:val="18"/>
                <w:szCs w:val="18"/>
                <w:lang w:val="es-ES_tradnl" w:eastAsia="en-US"/>
              </w:rPr>
              <w:t xml:space="preserve">T </w:t>
            </w:r>
            <w:r w:rsidRPr="00E44A9D">
              <w:rPr>
                <w:rFonts w:ascii="Calibri" w:eastAsiaTheme="minorHAnsi" w:hAnsi="Calibri" w:cs="Calibri"/>
                <w:b/>
                <w:bCs/>
                <w:color w:val="3E3E3E"/>
                <w:spacing w:val="-1"/>
                <w:kern w:val="0"/>
                <w:sz w:val="18"/>
                <w:szCs w:val="18"/>
                <w:lang w:val="es-ES_tradnl" w:eastAsia="en-US"/>
              </w:rPr>
              <w:t>X</w:t>
            </w:r>
            <w:r w:rsidRPr="00E44A9D">
              <w:rPr>
                <w:rFonts w:ascii="Calibri" w:eastAsiaTheme="minorHAnsi" w:hAnsi="Calibri" w:cs="Calibri"/>
                <w:b/>
                <w:bCs/>
                <w:color w:val="3E3E3E"/>
                <w:kern w:val="0"/>
                <w:sz w:val="18"/>
                <w:szCs w:val="18"/>
                <w:lang w:val="es-ES_tradnl" w:eastAsia="en-US"/>
              </w:rPr>
              <w:t>A</w:t>
            </w:r>
          </w:p>
        </w:tc>
        <w:tc>
          <w:tcPr>
            <w:tcW w:w="1126" w:type="pct"/>
            <w:tcBorders>
              <w:top w:val="single" w:sz="4" w:space="0" w:color="auto"/>
              <w:left w:val="single" w:sz="4" w:space="0" w:color="auto"/>
              <w:bottom w:val="single" w:sz="4" w:space="0" w:color="auto"/>
              <w:right w:val="single" w:sz="4" w:space="0" w:color="auto"/>
            </w:tcBorders>
            <w:shd w:val="clear" w:color="auto" w:fill="F3F3F3"/>
          </w:tcPr>
          <w:p w:rsidR="006C436A" w:rsidRPr="00E44A9D" w:rsidRDefault="006C436A" w:rsidP="006C436A">
            <w:pPr>
              <w:kinsoku w:val="0"/>
              <w:overflowPunct w:val="0"/>
              <w:autoSpaceDE w:val="0"/>
              <w:autoSpaceDN w:val="0"/>
              <w:adjustRightInd w:val="0"/>
              <w:spacing w:before="58"/>
              <w:ind w:left="55"/>
              <w:rPr>
                <w:rFonts w:eastAsiaTheme="minorHAnsi"/>
                <w:kern w:val="0"/>
                <w:lang w:val="es-ES_tradnl" w:eastAsia="en-US"/>
              </w:rPr>
            </w:pPr>
            <w:r w:rsidRPr="00E44A9D">
              <w:rPr>
                <w:rFonts w:ascii="Calibri" w:eastAsiaTheme="minorHAnsi" w:hAnsi="Calibri" w:cs="Calibri"/>
                <w:b/>
                <w:bCs/>
                <w:color w:val="3E3E3E"/>
                <w:spacing w:val="-1"/>
                <w:kern w:val="0"/>
                <w:sz w:val="18"/>
                <w:szCs w:val="18"/>
                <w:lang w:val="es-ES_tradnl" w:eastAsia="en-US"/>
              </w:rPr>
              <w:t>2625</w:t>
            </w:r>
          </w:p>
        </w:tc>
        <w:tc>
          <w:tcPr>
            <w:tcW w:w="1069" w:type="pct"/>
            <w:tcBorders>
              <w:top w:val="single" w:sz="4" w:space="0" w:color="auto"/>
              <w:left w:val="single" w:sz="4" w:space="0" w:color="auto"/>
              <w:bottom w:val="single" w:sz="4" w:space="0" w:color="auto"/>
              <w:right w:val="single" w:sz="4" w:space="0" w:color="auto"/>
            </w:tcBorders>
            <w:shd w:val="clear" w:color="auto" w:fill="F3F3F3"/>
          </w:tcPr>
          <w:p w:rsidR="006C436A" w:rsidRPr="00E44A9D" w:rsidRDefault="006C436A" w:rsidP="006C436A">
            <w:pPr>
              <w:kinsoku w:val="0"/>
              <w:overflowPunct w:val="0"/>
              <w:autoSpaceDE w:val="0"/>
              <w:autoSpaceDN w:val="0"/>
              <w:adjustRightInd w:val="0"/>
              <w:spacing w:before="58"/>
              <w:ind w:left="54"/>
              <w:rPr>
                <w:rFonts w:eastAsiaTheme="minorHAnsi"/>
                <w:kern w:val="0"/>
                <w:lang w:val="es-ES_tradnl" w:eastAsia="en-US"/>
              </w:rPr>
            </w:pPr>
            <w:r w:rsidRPr="00E44A9D">
              <w:rPr>
                <w:rFonts w:ascii="Calibri" w:eastAsiaTheme="minorHAnsi" w:hAnsi="Calibri" w:cs="Calibri"/>
                <w:b/>
                <w:bCs/>
                <w:color w:val="3E3E3E"/>
                <w:spacing w:val="-1"/>
                <w:kern w:val="0"/>
                <w:sz w:val="18"/>
                <w:szCs w:val="18"/>
                <w:lang w:val="es-ES_tradnl" w:eastAsia="en-US"/>
              </w:rPr>
              <w:t>1585</w:t>
            </w:r>
          </w:p>
        </w:tc>
        <w:tc>
          <w:tcPr>
            <w:tcW w:w="1027" w:type="pct"/>
            <w:tcBorders>
              <w:top w:val="single" w:sz="4" w:space="0" w:color="auto"/>
              <w:left w:val="single" w:sz="4" w:space="0" w:color="auto"/>
              <w:bottom w:val="single" w:sz="4" w:space="0" w:color="auto"/>
              <w:right w:val="single" w:sz="4" w:space="0" w:color="auto"/>
            </w:tcBorders>
            <w:shd w:val="clear" w:color="auto" w:fill="F3F3F3"/>
          </w:tcPr>
          <w:p w:rsidR="006C436A" w:rsidRPr="00E44A9D" w:rsidRDefault="006C436A" w:rsidP="006C436A">
            <w:pPr>
              <w:kinsoku w:val="0"/>
              <w:overflowPunct w:val="0"/>
              <w:autoSpaceDE w:val="0"/>
              <w:autoSpaceDN w:val="0"/>
              <w:adjustRightInd w:val="0"/>
              <w:spacing w:before="58"/>
              <w:ind w:left="55"/>
              <w:rPr>
                <w:rFonts w:eastAsiaTheme="minorHAnsi"/>
                <w:kern w:val="0"/>
                <w:lang w:val="es-ES_tradnl" w:eastAsia="en-US"/>
              </w:rPr>
            </w:pPr>
            <w:r w:rsidRPr="00E44A9D">
              <w:rPr>
                <w:rFonts w:ascii="Calibri" w:eastAsiaTheme="minorHAnsi" w:hAnsi="Calibri" w:cs="Calibri"/>
                <w:b/>
                <w:bCs/>
                <w:color w:val="3E3E3E"/>
                <w:spacing w:val="-1"/>
                <w:kern w:val="0"/>
                <w:sz w:val="18"/>
                <w:szCs w:val="18"/>
                <w:lang w:val="es-ES_tradnl" w:eastAsia="en-US"/>
              </w:rPr>
              <w:t>1390</w:t>
            </w:r>
          </w:p>
        </w:tc>
      </w:tr>
      <w:tr w:rsidR="006C436A" w:rsidRPr="00E44A9D" w:rsidTr="006C436A">
        <w:trPr>
          <w:trHeight w:hRule="exact" w:val="415"/>
        </w:trPr>
        <w:tc>
          <w:tcPr>
            <w:tcW w:w="1777" w:type="pct"/>
            <w:tcBorders>
              <w:top w:val="single" w:sz="4" w:space="0" w:color="auto"/>
              <w:left w:val="single" w:sz="4" w:space="0" w:color="auto"/>
              <w:bottom w:val="single" w:sz="4" w:space="0" w:color="auto"/>
              <w:right w:val="single" w:sz="4" w:space="0" w:color="auto"/>
            </w:tcBorders>
            <w:shd w:val="clear" w:color="auto" w:fill="F3F3F3"/>
          </w:tcPr>
          <w:p w:rsidR="006C436A" w:rsidRPr="00E44A9D" w:rsidRDefault="006C436A" w:rsidP="006C436A">
            <w:pPr>
              <w:kinsoku w:val="0"/>
              <w:overflowPunct w:val="0"/>
              <w:autoSpaceDE w:val="0"/>
              <w:autoSpaceDN w:val="0"/>
              <w:adjustRightInd w:val="0"/>
              <w:spacing w:before="58"/>
              <w:ind w:left="54"/>
              <w:rPr>
                <w:rFonts w:eastAsiaTheme="minorHAnsi"/>
                <w:kern w:val="0"/>
                <w:lang w:val="es-ES_tradnl" w:eastAsia="en-US"/>
              </w:rPr>
            </w:pPr>
            <w:r w:rsidRPr="00E44A9D">
              <w:rPr>
                <w:rFonts w:ascii="Calibri" w:eastAsiaTheme="minorHAnsi" w:hAnsi="Calibri" w:cs="Calibri"/>
                <w:b/>
                <w:bCs/>
                <w:color w:val="3E3E3E"/>
                <w:spacing w:val="-1"/>
                <w:kern w:val="0"/>
                <w:sz w:val="18"/>
                <w:szCs w:val="18"/>
                <w:lang w:val="es-ES_tradnl" w:eastAsia="en-US"/>
              </w:rPr>
              <w:t>V</w:t>
            </w:r>
            <w:r w:rsidRPr="00E44A9D">
              <w:rPr>
                <w:rFonts w:ascii="Calibri" w:eastAsiaTheme="minorHAnsi" w:hAnsi="Calibri" w:cs="Calibri"/>
                <w:b/>
                <w:bCs/>
                <w:color w:val="3E3E3E"/>
                <w:kern w:val="0"/>
                <w:sz w:val="18"/>
                <w:szCs w:val="18"/>
                <w:lang w:val="es-ES_tradnl" w:eastAsia="en-US"/>
              </w:rPr>
              <w:t>IP—C</w:t>
            </w:r>
            <w:r w:rsidRPr="00E44A9D">
              <w:rPr>
                <w:rFonts w:ascii="Calibri" w:eastAsiaTheme="minorHAnsi" w:hAnsi="Calibri" w:cs="Calibri"/>
                <w:b/>
                <w:bCs/>
                <w:color w:val="3E3E3E"/>
                <w:spacing w:val="-2"/>
                <w:kern w:val="0"/>
                <w:sz w:val="18"/>
                <w:szCs w:val="18"/>
                <w:lang w:val="es-ES_tradnl" w:eastAsia="en-US"/>
              </w:rPr>
              <w:t>A</w:t>
            </w:r>
            <w:r w:rsidRPr="00E44A9D">
              <w:rPr>
                <w:rFonts w:ascii="Calibri" w:eastAsiaTheme="minorHAnsi" w:hAnsi="Calibri" w:cs="Calibri"/>
                <w:b/>
                <w:bCs/>
                <w:color w:val="3E3E3E"/>
                <w:kern w:val="0"/>
                <w:sz w:val="18"/>
                <w:szCs w:val="18"/>
                <w:lang w:val="es-ES_tradnl" w:eastAsia="en-US"/>
              </w:rPr>
              <w:t xml:space="preserve">T </w:t>
            </w:r>
            <w:r w:rsidRPr="00E44A9D">
              <w:rPr>
                <w:rFonts w:ascii="Calibri" w:eastAsiaTheme="minorHAnsi" w:hAnsi="Calibri" w:cs="Calibri"/>
                <w:b/>
                <w:bCs/>
                <w:color w:val="3E3E3E"/>
                <w:spacing w:val="-1"/>
                <w:kern w:val="0"/>
                <w:sz w:val="18"/>
                <w:szCs w:val="18"/>
                <w:lang w:val="es-ES_tradnl" w:eastAsia="en-US"/>
              </w:rPr>
              <w:t>X</w:t>
            </w:r>
            <w:r w:rsidRPr="00E44A9D">
              <w:rPr>
                <w:rFonts w:ascii="Calibri" w:eastAsiaTheme="minorHAnsi" w:hAnsi="Calibri" w:cs="Calibri"/>
                <w:b/>
                <w:bCs/>
                <w:color w:val="3E3E3E"/>
                <w:kern w:val="0"/>
                <w:sz w:val="18"/>
                <w:szCs w:val="18"/>
                <w:lang w:val="es-ES_tradnl" w:eastAsia="en-US"/>
              </w:rPr>
              <w:t>B</w:t>
            </w:r>
          </w:p>
        </w:tc>
        <w:tc>
          <w:tcPr>
            <w:tcW w:w="1126" w:type="pct"/>
            <w:tcBorders>
              <w:top w:val="single" w:sz="4" w:space="0" w:color="auto"/>
              <w:left w:val="single" w:sz="4" w:space="0" w:color="auto"/>
              <w:bottom w:val="single" w:sz="4" w:space="0" w:color="auto"/>
              <w:right w:val="single" w:sz="4" w:space="0" w:color="auto"/>
            </w:tcBorders>
            <w:shd w:val="clear" w:color="auto" w:fill="F3F3F3"/>
          </w:tcPr>
          <w:p w:rsidR="006C436A" w:rsidRPr="00E44A9D" w:rsidRDefault="006C436A" w:rsidP="006C436A">
            <w:pPr>
              <w:kinsoku w:val="0"/>
              <w:overflowPunct w:val="0"/>
              <w:autoSpaceDE w:val="0"/>
              <w:autoSpaceDN w:val="0"/>
              <w:adjustRightInd w:val="0"/>
              <w:spacing w:before="58"/>
              <w:ind w:left="55"/>
              <w:rPr>
                <w:rFonts w:eastAsiaTheme="minorHAnsi"/>
                <w:kern w:val="0"/>
                <w:lang w:val="es-ES_tradnl" w:eastAsia="en-US"/>
              </w:rPr>
            </w:pPr>
            <w:r w:rsidRPr="00E44A9D">
              <w:rPr>
                <w:rFonts w:ascii="Calibri" w:eastAsiaTheme="minorHAnsi" w:hAnsi="Calibri" w:cs="Calibri"/>
                <w:b/>
                <w:bCs/>
                <w:color w:val="3E3E3E"/>
                <w:spacing w:val="-1"/>
                <w:kern w:val="0"/>
                <w:sz w:val="18"/>
                <w:szCs w:val="18"/>
                <w:lang w:val="es-ES_tradnl" w:eastAsia="en-US"/>
              </w:rPr>
              <w:t>2835</w:t>
            </w:r>
          </w:p>
        </w:tc>
        <w:tc>
          <w:tcPr>
            <w:tcW w:w="1069" w:type="pct"/>
            <w:tcBorders>
              <w:top w:val="single" w:sz="4" w:space="0" w:color="auto"/>
              <w:left w:val="single" w:sz="4" w:space="0" w:color="auto"/>
              <w:bottom w:val="single" w:sz="4" w:space="0" w:color="auto"/>
              <w:right w:val="single" w:sz="4" w:space="0" w:color="auto"/>
            </w:tcBorders>
            <w:shd w:val="clear" w:color="auto" w:fill="F3F3F3"/>
          </w:tcPr>
          <w:p w:rsidR="006C436A" w:rsidRPr="00E44A9D" w:rsidRDefault="006C436A" w:rsidP="006C436A">
            <w:pPr>
              <w:kinsoku w:val="0"/>
              <w:overflowPunct w:val="0"/>
              <w:autoSpaceDE w:val="0"/>
              <w:autoSpaceDN w:val="0"/>
              <w:adjustRightInd w:val="0"/>
              <w:spacing w:before="58"/>
              <w:ind w:left="54"/>
              <w:rPr>
                <w:rFonts w:eastAsiaTheme="minorHAnsi"/>
                <w:kern w:val="0"/>
                <w:lang w:val="es-ES_tradnl" w:eastAsia="en-US"/>
              </w:rPr>
            </w:pPr>
            <w:r w:rsidRPr="00E44A9D">
              <w:rPr>
                <w:rFonts w:ascii="Calibri" w:eastAsiaTheme="minorHAnsi" w:hAnsi="Calibri" w:cs="Calibri"/>
                <w:b/>
                <w:bCs/>
                <w:color w:val="3E3E3E"/>
                <w:spacing w:val="-1"/>
                <w:kern w:val="0"/>
                <w:sz w:val="18"/>
                <w:szCs w:val="18"/>
                <w:lang w:val="es-ES_tradnl" w:eastAsia="en-US"/>
              </w:rPr>
              <w:t>1790</w:t>
            </w:r>
          </w:p>
        </w:tc>
        <w:tc>
          <w:tcPr>
            <w:tcW w:w="1027" w:type="pct"/>
            <w:tcBorders>
              <w:top w:val="single" w:sz="4" w:space="0" w:color="auto"/>
              <w:left w:val="single" w:sz="4" w:space="0" w:color="auto"/>
              <w:bottom w:val="single" w:sz="4" w:space="0" w:color="auto"/>
              <w:right w:val="single" w:sz="4" w:space="0" w:color="auto"/>
            </w:tcBorders>
            <w:shd w:val="clear" w:color="auto" w:fill="F3F3F3"/>
          </w:tcPr>
          <w:p w:rsidR="006C436A" w:rsidRPr="00E44A9D" w:rsidRDefault="006C436A" w:rsidP="006C436A">
            <w:pPr>
              <w:kinsoku w:val="0"/>
              <w:overflowPunct w:val="0"/>
              <w:autoSpaceDE w:val="0"/>
              <w:autoSpaceDN w:val="0"/>
              <w:adjustRightInd w:val="0"/>
              <w:spacing w:before="58"/>
              <w:ind w:left="55"/>
              <w:rPr>
                <w:rFonts w:eastAsiaTheme="minorHAnsi"/>
                <w:kern w:val="0"/>
                <w:lang w:val="es-ES_tradnl" w:eastAsia="en-US"/>
              </w:rPr>
            </w:pPr>
            <w:r w:rsidRPr="00E44A9D">
              <w:rPr>
                <w:rFonts w:ascii="Calibri" w:eastAsiaTheme="minorHAnsi" w:hAnsi="Calibri" w:cs="Calibri"/>
                <w:b/>
                <w:bCs/>
                <w:color w:val="3E3E3E"/>
                <w:spacing w:val="-1"/>
                <w:kern w:val="0"/>
                <w:sz w:val="18"/>
                <w:szCs w:val="18"/>
                <w:lang w:val="es-ES_tradnl" w:eastAsia="en-US"/>
              </w:rPr>
              <w:t>1545</w:t>
            </w:r>
          </w:p>
        </w:tc>
      </w:tr>
    </w:tbl>
    <w:p w:rsidR="006C436A" w:rsidRPr="0086266D" w:rsidRDefault="006C436A" w:rsidP="006C436A">
      <w:pPr>
        <w:autoSpaceDE w:val="0"/>
        <w:autoSpaceDN w:val="0"/>
        <w:adjustRightInd w:val="0"/>
        <w:rPr>
          <w:rFonts w:ascii="Segoe UI" w:eastAsiaTheme="minorHAnsi" w:hAnsi="Segoe UI" w:cs="Segoe UI"/>
          <w:noProof w:val="0"/>
          <w:color w:val="000000"/>
          <w:kern w:val="0"/>
          <w:sz w:val="20"/>
          <w:szCs w:val="20"/>
          <w:lang w:val="es-AR" w:eastAsia="en-US"/>
        </w:rPr>
      </w:pPr>
    </w:p>
    <w:sectPr w:rsidR="006C436A" w:rsidRPr="0086266D"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5BC" w:rsidRDefault="000835BC" w:rsidP="00C020B9">
      <w:r>
        <w:separator/>
      </w:r>
    </w:p>
  </w:endnote>
  <w:endnote w:type="continuationSeparator" w:id="0">
    <w:p w:rsidR="000835BC" w:rsidRDefault="000835BC"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5BC" w:rsidRDefault="000835BC" w:rsidP="00C020B9">
      <w:r>
        <w:separator/>
      </w:r>
    </w:p>
  </w:footnote>
  <w:footnote w:type="continuationSeparator" w:id="0">
    <w:p w:rsidR="000835BC" w:rsidRDefault="000835BC"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1FA4D8D"/>
    <w:multiLevelType w:val="hybridMultilevel"/>
    <w:tmpl w:val="E872DC60"/>
    <w:lvl w:ilvl="0" w:tplc="8D707CC4">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C4C6608"/>
    <w:multiLevelType w:val="hybridMultilevel"/>
    <w:tmpl w:val="59F0A20E"/>
    <w:lvl w:ilvl="0" w:tplc="1B667AF4">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60530BB7"/>
    <w:multiLevelType w:val="hybridMultilevel"/>
    <w:tmpl w:val="7F72972E"/>
    <w:lvl w:ilvl="0" w:tplc="A0F2DB30">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61997D12"/>
    <w:multiLevelType w:val="hybridMultilevel"/>
    <w:tmpl w:val="FF200E66"/>
    <w:lvl w:ilvl="0" w:tplc="32EA80A6">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9D7250E"/>
    <w:multiLevelType w:val="hybridMultilevel"/>
    <w:tmpl w:val="BE181470"/>
    <w:lvl w:ilvl="0" w:tplc="33884210">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74B053A9"/>
    <w:multiLevelType w:val="hybridMultilevel"/>
    <w:tmpl w:val="E662EC9E"/>
    <w:lvl w:ilvl="0" w:tplc="C2DCF1A4">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10"/>
  </w:num>
  <w:num w:numId="6">
    <w:abstractNumId w:val="8"/>
  </w:num>
  <w:num w:numId="7">
    <w:abstractNumId w:val="6"/>
  </w:num>
  <w:num w:numId="8">
    <w:abstractNumId w:val="11"/>
  </w:num>
  <w:num w:numId="9">
    <w:abstractNumId w:val="9"/>
  </w:num>
  <w:num w:numId="10">
    <w:abstractNumId w:val="3"/>
  </w:num>
  <w:num w:numId="11">
    <w:abstractNumId w:val="7"/>
  </w:num>
  <w:num w:numId="1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1051F"/>
    <w:rsid w:val="00027888"/>
    <w:rsid w:val="00032A14"/>
    <w:rsid w:val="00035300"/>
    <w:rsid w:val="0004276D"/>
    <w:rsid w:val="00065A6E"/>
    <w:rsid w:val="000725E7"/>
    <w:rsid w:val="000729D3"/>
    <w:rsid w:val="00080EFC"/>
    <w:rsid w:val="000835BC"/>
    <w:rsid w:val="0008632C"/>
    <w:rsid w:val="00092899"/>
    <w:rsid w:val="000A29B6"/>
    <w:rsid w:val="000B306F"/>
    <w:rsid w:val="000B6E76"/>
    <w:rsid w:val="000B770B"/>
    <w:rsid w:val="000C1E98"/>
    <w:rsid w:val="000D2196"/>
    <w:rsid w:val="000E0E14"/>
    <w:rsid w:val="000E1E2B"/>
    <w:rsid w:val="000E1EE9"/>
    <w:rsid w:val="000E3877"/>
    <w:rsid w:val="000E4493"/>
    <w:rsid w:val="000E5918"/>
    <w:rsid w:val="000F5A35"/>
    <w:rsid w:val="000F6A39"/>
    <w:rsid w:val="00100F2A"/>
    <w:rsid w:val="00101418"/>
    <w:rsid w:val="00104E6D"/>
    <w:rsid w:val="00112A36"/>
    <w:rsid w:val="00120E11"/>
    <w:rsid w:val="00125109"/>
    <w:rsid w:val="00131199"/>
    <w:rsid w:val="00141916"/>
    <w:rsid w:val="001440A5"/>
    <w:rsid w:val="00156A01"/>
    <w:rsid w:val="00160B58"/>
    <w:rsid w:val="0016247D"/>
    <w:rsid w:val="0016795B"/>
    <w:rsid w:val="00180024"/>
    <w:rsid w:val="00180BDE"/>
    <w:rsid w:val="0018222C"/>
    <w:rsid w:val="00195D0A"/>
    <w:rsid w:val="00195D1F"/>
    <w:rsid w:val="001B0C37"/>
    <w:rsid w:val="001B7541"/>
    <w:rsid w:val="001D00D7"/>
    <w:rsid w:val="001D3271"/>
    <w:rsid w:val="001D4401"/>
    <w:rsid w:val="001E2F61"/>
    <w:rsid w:val="001F1D7D"/>
    <w:rsid w:val="001F6E92"/>
    <w:rsid w:val="0020512F"/>
    <w:rsid w:val="00205153"/>
    <w:rsid w:val="002135C2"/>
    <w:rsid w:val="00217F78"/>
    <w:rsid w:val="00225848"/>
    <w:rsid w:val="002347A7"/>
    <w:rsid w:val="00235E0B"/>
    <w:rsid w:val="00241FE0"/>
    <w:rsid w:val="00252BFC"/>
    <w:rsid w:val="002555E5"/>
    <w:rsid w:val="00257612"/>
    <w:rsid w:val="00263029"/>
    <w:rsid w:val="00265641"/>
    <w:rsid w:val="00273B34"/>
    <w:rsid w:val="002A3705"/>
    <w:rsid w:val="002B207B"/>
    <w:rsid w:val="002B41FD"/>
    <w:rsid w:val="002C2EAB"/>
    <w:rsid w:val="002C4991"/>
    <w:rsid w:val="002D1E9E"/>
    <w:rsid w:val="002E2B68"/>
    <w:rsid w:val="002E7D89"/>
    <w:rsid w:val="0030658D"/>
    <w:rsid w:val="0032148F"/>
    <w:rsid w:val="00324913"/>
    <w:rsid w:val="00334288"/>
    <w:rsid w:val="00340B67"/>
    <w:rsid w:val="003508CD"/>
    <w:rsid w:val="003510CF"/>
    <w:rsid w:val="00355070"/>
    <w:rsid w:val="00372A77"/>
    <w:rsid w:val="003821F2"/>
    <w:rsid w:val="003864FC"/>
    <w:rsid w:val="0039259C"/>
    <w:rsid w:val="003929DC"/>
    <w:rsid w:val="00394371"/>
    <w:rsid w:val="003A190D"/>
    <w:rsid w:val="003A5422"/>
    <w:rsid w:val="003C39E1"/>
    <w:rsid w:val="003C3C19"/>
    <w:rsid w:val="003E04B2"/>
    <w:rsid w:val="003E29AD"/>
    <w:rsid w:val="003F142E"/>
    <w:rsid w:val="003F7FBE"/>
    <w:rsid w:val="00402489"/>
    <w:rsid w:val="0041256C"/>
    <w:rsid w:val="004162BF"/>
    <w:rsid w:val="0041711D"/>
    <w:rsid w:val="0042707C"/>
    <w:rsid w:val="00464A7D"/>
    <w:rsid w:val="00477E2B"/>
    <w:rsid w:val="00484975"/>
    <w:rsid w:val="00484DA6"/>
    <w:rsid w:val="00491DC6"/>
    <w:rsid w:val="00495A2D"/>
    <w:rsid w:val="004A25E2"/>
    <w:rsid w:val="004B5878"/>
    <w:rsid w:val="004C16BC"/>
    <w:rsid w:val="004C1815"/>
    <w:rsid w:val="004C3E1E"/>
    <w:rsid w:val="004C60DF"/>
    <w:rsid w:val="004E3366"/>
    <w:rsid w:val="0050381B"/>
    <w:rsid w:val="0051373B"/>
    <w:rsid w:val="00513975"/>
    <w:rsid w:val="00514368"/>
    <w:rsid w:val="00515A18"/>
    <w:rsid w:val="0052695B"/>
    <w:rsid w:val="00527DEB"/>
    <w:rsid w:val="0053078B"/>
    <w:rsid w:val="00531ED4"/>
    <w:rsid w:val="005404B2"/>
    <w:rsid w:val="00553711"/>
    <w:rsid w:val="00560A71"/>
    <w:rsid w:val="005612A7"/>
    <w:rsid w:val="00573655"/>
    <w:rsid w:val="005777A7"/>
    <w:rsid w:val="00584E73"/>
    <w:rsid w:val="005854E0"/>
    <w:rsid w:val="00585ECE"/>
    <w:rsid w:val="005A221C"/>
    <w:rsid w:val="005E264B"/>
    <w:rsid w:val="0060222F"/>
    <w:rsid w:val="00603A73"/>
    <w:rsid w:val="00605B4B"/>
    <w:rsid w:val="00622AFD"/>
    <w:rsid w:val="0063194A"/>
    <w:rsid w:val="006376EC"/>
    <w:rsid w:val="00646034"/>
    <w:rsid w:val="00652606"/>
    <w:rsid w:val="00655DFD"/>
    <w:rsid w:val="00655ECE"/>
    <w:rsid w:val="00665938"/>
    <w:rsid w:val="00670FC0"/>
    <w:rsid w:val="00682C06"/>
    <w:rsid w:val="00683531"/>
    <w:rsid w:val="006840AB"/>
    <w:rsid w:val="0069471D"/>
    <w:rsid w:val="00697698"/>
    <w:rsid w:val="006B22EB"/>
    <w:rsid w:val="006B3146"/>
    <w:rsid w:val="006B6D49"/>
    <w:rsid w:val="006C02E1"/>
    <w:rsid w:val="006C1BD2"/>
    <w:rsid w:val="006C436A"/>
    <w:rsid w:val="006D1704"/>
    <w:rsid w:val="006D5BE3"/>
    <w:rsid w:val="006D799E"/>
    <w:rsid w:val="006E00E1"/>
    <w:rsid w:val="006E2D6C"/>
    <w:rsid w:val="006F2722"/>
    <w:rsid w:val="0070180E"/>
    <w:rsid w:val="007053CC"/>
    <w:rsid w:val="00730878"/>
    <w:rsid w:val="007328F5"/>
    <w:rsid w:val="00733F28"/>
    <w:rsid w:val="00751FFE"/>
    <w:rsid w:val="00753A8E"/>
    <w:rsid w:val="007550C7"/>
    <w:rsid w:val="007577CE"/>
    <w:rsid w:val="00760AA8"/>
    <w:rsid w:val="00761F02"/>
    <w:rsid w:val="00772C7A"/>
    <w:rsid w:val="00774DC0"/>
    <w:rsid w:val="007812ED"/>
    <w:rsid w:val="00785E0E"/>
    <w:rsid w:val="007A2057"/>
    <w:rsid w:val="007A3ACE"/>
    <w:rsid w:val="007C54D7"/>
    <w:rsid w:val="007D28CE"/>
    <w:rsid w:val="007D3D95"/>
    <w:rsid w:val="007E1F96"/>
    <w:rsid w:val="007F6681"/>
    <w:rsid w:val="00803077"/>
    <w:rsid w:val="00807CF9"/>
    <w:rsid w:val="00810444"/>
    <w:rsid w:val="0082703E"/>
    <w:rsid w:val="00830554"/>
    <w:rsid w:val="008354CE"/>
    <w:rsid w:val="008562BE"/>
    <w:rsid w:val="00856A42"/>
    <w:rsid w:val="008601A1"/>
    <w:rsid w:val="0086266D"/>
    <w:rsid w:val="00864BB7"/>
    <w:rsid w:val="008743EC"/>
    <w:rsid w:val="0087645F"/>
    <w:rsid w:val="00885E26"/>
    <w:rsid w:val="008860BE"/>
    <w:rsid w:val="00887816"/>
    <w:rsid w:val="00894456"/>
    <w:rsid w:val="00895248"/>
    <w:rsid w:val="00897766"/>
    <w:rsid w:val="008C3EB5"/>
    <w:rsid w:val="008D4BBB"/>
    <w:rsid w:val="008E46BE"/>
    <w:rsid w:val="008E4FF8"/>
    <w:rsid w:val="008F0AE7"/>
    <w:rsid w:val="008F333C"/>
    <w:rsid w:val="009040B1"/>
    <w:rsid w:val="009110F1"/>
    <w:rsid w:val="009227B8"/>
    <w:rsid w:val="00932324"/>
    <w:rsid w:val="009337C8"/>
    <w:rsid w:val="00933AA5"/>
    <w:rsid w:val="00936E88"/>
    <w:rsid w:val="00950BF8"/>
    <w:rsid w:val="009530DB"/>
    <w:rsid w:val="00955A95"/>
    <w:rsid w:val="00960AEF"/>
    <w:rsid w:val="0096350A"/>
    <w:rsid w:val="00964C97"/>
    <w:rsid w:val="00973485"/>
    <w:rsid w:val="00981A99"/>
    <w:rsid w:val="009900B1"/>
    <w:rsid w:val="009918DC"/>
    <w:rsid w:val="00996B6F"/>
    <w:rsid w:val="009A10FD"/>
    <w:rsid w:val="009A4C31"/>
    <w:rsid w:val="009B0C37"/>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4A5F"/>
    <w:rsid w:val="00A45F98"/>
    <w:rsid w:val="00A577B9"/>
    <w:rsid w:val="00A640C5"/>
    <w:rsid w:val="00A67D2D"/>
    <w:rsid w:val="00A74C43"/>
    <w:rsid w:val="00A7762D"/>
    <w:rsid w:val="00A90B42"/>
    <w:rsid w:val="00A940F9"/>
    <w:rsid w:val="00A94C0A"/>
    <w:rsid w:val="00A96C96"/>
    <w:rsid w:val="00AC4F28"/>
    <w:rsid w:val="00AC584F"/>
    <w:rsid w:val="00AC6F23"/>
    <w:rsid w:val="00AD4456"/>
    <w:rsid w:val="00AE1AB8"/>
    <w:rsid w:val="00AE4A61"/>
    <w:rsid w:val="00AE4BA2"/>
    <w:rsid w:val="00AF1F25"/>
    <w:rsid w:val="00AF64C0"/>
    <w:rsid w:val="00B012CA"/>
    <w:rsid w:val="00B01674"/>
    <w:rsid w:val="00B05C05"/>
    <w:rsid w:val="00B21365"/>
    <w:rsid w:val="00B25895"/>
    <w:rsid w:val="00B348F4"/>
    <w:rsid w:val="00B42D90"/>
    <w:rsid w:val="00B51740"/>
    <w:rsid w:val="00B5409E"/>
    <w:rsid w:val="00B63737"/>
    <w:rsid w:val="00B719EC"/>
    <w:rsid w:val="00B85C9E"/>
    <w:rsid w:val="00B86CB8"/>
    <w:rsid w:val="00B92E7D"/>
    <w:rsid w:val="00BA3BC5"/>
    <w:rsid w:val="00BB59E6"/>
    <w:rsid w:val="00BC2937"/>
    <w:rsid w:val="00BD111F"/>
    <w:rsid w:val="00BE2A72"/>
    <w:rsid w:val="00C01231"/>
    <w:rsid w:val="00C020B9"/>
    <w:rsid w:val="00C16DF3"/>
    <w:rsid w:val="00C21681"/>
    <w:rsid w:val="00C226FA"/>
    <w:rsid w:val="00C25E22"/>
    <w:rsid w:val="00C34C70"/>
    <w:rsid w:val="00C5023A"/>
    <w:rsid w:val="00C62552"/>
    <w:rsid w:val="00C80A66"/>
    <w:rsid w:val="00C87766"/>
    <w:rsid w:val="00CB648B"/>
    <w:rsid w:val="00CC0261"/>
    <w:rsid w:val="00CC0A40"/>
    <w:rsid w:val="00CC36DC"/>
    <w:rsid w:val="00CD0E2A"/>
    <w:rsid w:val="00CD3548"/>
    <w:rsid w:val="00CD42E7"/>
    <w:rsid w:val="00CD5EAF"/>
    <w:rsid w:val="00CF2931"/>
    <w:rsid w:val="00D0020D"/>
    <w:rsid w:val="00D01F2E"/>
    <w:rsid w:val="00D03909"/>
    <w:rsid w:val="00D03A65"/>
    <w:rsid w:val="00D2230E"/>
    <w:rsid w:val="00D30F37"/>
    <w:rsid w:val="00D333AE"/>
    <w:rsid w:val="00D40424"/>
    <w:rsid w:val="00D41BB0"/>
    <w:rsid w:val="00D42C74"/>
    <w:rsid w:val="00D43D40"/>
    <w:rsid w:val="00D54474"/>
    <w:rsid w:val="00D579A1"/>
    <w:rsid w:val="00D60EFA"/>
    <w:rsid w:val="00D613E0"/>
    <w:rsid w:val="00D64513"/>
    <w:rsid w:val="00D72F3B"/>
    <w:rsid w:val="00D80191"/>
    <w:rsid w:val="00D82499"/>
    <w:rsid w:val="00D83208"/>
    <w:rsid w:val="00D83A89"/>
    <w:rsid w:val="00D859AC"/>
    <w:rsid w:val="00D87699"/>
    <w:rsid w:val="00D9386E"/>
    <w:rsid w:val="00D96601"/>
    <w:rsid w:val="00DD6EB3"/>
    <w:rsid w:val="00DD700D"/>
    <w:rsid w:val="00DE1D76"/>
    <w:rsid w:val="00E01336"/>
    <w:rsid w:val="00E1013A"/>
    <w:rsid w:val="00E44A9D"/>
    <w:rsid w:val="00E4735D"/>
    <w:rsid w:val="00E541C1"/>
    <w:rsid w:val="00E54364"/>
    <w:rsid w:val="00E55D02"/>
    <w:rsid w:val="00E87863"/>
    <w:rsid w:val="00E91478"/>
    <w:rsid w:val="00E92C5D"/>
    <w:rsid w:val="00EA004E"/>
    <w:rsid w:val="00EA24E7"/>
    <w:rsid w:val="00EA4CBB"/>
    <w:rsid w:val="00EB134A"/>
    <w:rsid w:val="00EB584A"/>
    <w:rsid w:val="00ED5D05"/>
    <w:rsid w:val="00EE3880"/>
    <w:rsid w:val="00EE501E"/>
    <w:rsid w:val="00EE71E4"/>
    <w:rsid w:val="00EE7EC2"/>
    <w:rsid w:val="00EF35D6"/>
    <w:rsid w:val="00F01F28"/>
    <w:rsid w:val="00F02907"/>
    <w:rsid w:val="00F10090"/>
    <w:rsid w:val="00F12E97"/>
    <w:rsid w:val="00F13527"/>
    <w:rsid w:val="00F23037"/>
    <w:rsid w:val="00F35302"/>
    <w:rsid w:val="00F37060"/>
    <w:rsid w:val="00F41C07"/>
    <w:rsid w:val="00F4487E"/>
    <w:rsid w:val="00F44D91"/>
    <w:rsid w:val="00F50806"/>
    <w:rsid w:val="00F53061"/>
    <w:rsid w:val="00F53616"/>
    <w:rsid w:val="00F53848"/>
    <w:rsid w:val="00F57655"/>
    <w:rsid w:val="00F70050"/>
    <w:rsid w:val="00F720AC"/>
    <w:rsid w:val="00F77894"/>
    <w:rsid w:val="00FA6BFE"/>
    <w:rsid w:val="00FC1429"/>
    <w:rsid w:val="00FC57E7"/>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Default">
    <w:name w:val="Default"/>
    <w:rsid w:val="00897766"/>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897766"/>
    <w:pPr>
      <w:autoSpaceDE w:val="0"/>
      <w:autoSpaceDN w:val="0"/>
      <w:adjustRightInd w:val="0"/>
    </w:pPr>
    <w:rPr>
      <w:rFonts w:eastAsiaTheme="minorHAnsi"/>
      <w:noProof w:val="0"/>
      <w:kern w:val="0"/>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2BFC1-62DF-4A2A-BA15-C7C2CD32D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538</Words>
  <Characters>2965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4</cp:revision>
  <dcterms:created xsi:type="dcterms:W3CDTF">2023-12-06T00:54:00Z</dcterms:created>
  <dcterms:modified xsi:type="dcterms:W3CDTF">2023-12-06T01:32:00Z</dcterms:modified>
</cp:coreProperties>
</file>