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7A233C" w:rsidRDefault="004454FA" w:rsidP="0045210B">
      <w:pPr>
        <w:pStyle w:val="Default"/>
        <w:jc w:val="both"/>
        <w:rPr>
          <w:rFonts w:ascii="Segoe UI" w:hAnsi="Segoe UI" w:cs="Segoe UI"/>
          <w:noProof/>
          <w:sz w:val="20"/>
          <w:szCs w:val="20"/>
          <w:lang w:val="es-ES_tradnl"/>
        </w:rPr>
      </w:pPr>
      <w:r w:rsidRPr="007A233C">
        <w:rPr>
          <w:rFonts w:ascii="Segoe UI" w:hAnsi="Segoe UI" w:cs="Segoe UI"/>
          <w:b/>
          <w:bCs/>
          <w:noProof/>
          <w:color w:val="006EC0"/>
          <w:sz w:val="20"/>
          <w:szCs w:val="20"/>
          <w:lang w:val="es-ES_tradnl"/>
        </w:rPr>
        <w:t>CIRCUITO</w:t>
      </w:r>
      <w:r w:rsidR="00BF23B8" w:rsidRPr="007A233C">
        <w:rPr>
          <w:rFonts w:ascii="Segoe UI" w:hAnsi="Segoe UI" w:cs="Segoe UI"/>
          <w:b/>
          <w:bCs/>
          <w:noProof/>
          <w:color w:val="006EC0"/>
          <w:sz w:val="20"/>
          <w:szCs w:val="20"/>
          <w:lang w:val="es-ES_tradnl"/>
        </w:rPr>
        <w:t xml:space="preserve"> </w:t>
      </w:r>
      <w:r w:rsidR="000D1CC0" w:rsidRPr="007A233C">
        <w:rPr>
          <w:rFonts w:ascii="Segoe UI" w:hAnsi="Segoe UI" w:cs="Segoe UI"/>
          <w:b/>
          <w:bCs/>
          <w:noProof/>
          <w:color w:val="006EC0"/>
          <w:sz w:val="20"/>
          <w:szCs w:val="20"/>
          <w:lang w:val="es-ES_tradnl"/>
        </w:rPr>
        <w:t>ITALIA</w:t>
      </w:r>
      <w:r w:rsidR="0045210B" w:rsidRPr="007A233C">
        <w:rPr>
          <w:rFonts w:ascii="Segoe UI" w:hAnsi="Segoe UI" w:cs="Segoe UI"/>
          <w:b/>
          <w:bCs/>
          <w:noProof/>
          <w:color w:val="006EC0"/>
          <w:sz w:val="20"/>
          <w:szCs w:val="20"/>
          <w:lang w:val="es-ES_tradnl"/>
        </w:rPr>
        <w:t xml:space="preserve"> ICÓNICA</w:t>
      </w:r>
    </w:p>
    <w:p w:rsidR="008D1096" w:rsidRPr="007A233C" w:rsidRDefault="0045210B" w:rsidP="0045210B">
      <w:pPr>
        <w:pStyle w:val="Default"/>
        <w:jc w:val="both"/>
        <w:rPr>
          <w:rFonts w:ascii="Segoe UI" w:hAnsi="Segoe UI" w:cs="Segoe UI"/>
          <w:b/>
          <w:bCs/>
          <w:noProof/>
          <w:sz w:val="20"/>
          <w:szCs w:val="20"/>
          <w:lang w:val="es-ES_tradnl"/>
        </w:rPr>
      </w:pPr>
      <w:r w:rsidRPr="007A233C">
        <w:rPr>
          <w:rFonts w:ascii="Segoe UI" w:hAnsi="Segoe UI" w:cs="Segoe UI"/>
          <w:b/>
          <w:bCs/>
          <w:noProof/>
          <w:sz w:val="20"/>
          <w:szCs w:val="20"/>
          <w:lang w:val="es-ES_tradnl"/>
        </w:rPr>
        <w:t>15</w:t>
      </w:r>
      <w:r w:rsidR="008D1096" w:rsidRPr="007A233C">
        <w:rPr>
          <w:rFonts w:ascii="Segoe UI" w:hAnsi="Segoe UI" w:cs="Segoe UI"/>
          <w:b/>
          <w:bCs/>
          <w:noProof/>
          <w:sz w:val="20"/>
          <w:szCs w:val="20"/>
          <w:lang w:val="es-ES_tradnl"/>
        </w:rPr>
        <w:t xml:space="preserve"> DIAS</w:t>
      </w:r>
    </w:p>
    <w:p w:rsidR="008D1096" w:rsidRPr="007A233C" w:rsidRDefault="008D1096" w:rsidP="0045210B">
      <w:pPr>
        <w:pStyle w:val="Default"/>
        <w:jc w:val="both"/>
        <w:rPr>
          <w:rFonts w:ascii="Segoe UI" w:hAnsi="Segoe UI" w:cs="Segoe UI"/>
          <w:b/>
          <w:bCs/>
          <w:noProof/>
          <w:sz w:val="20"/>
          <w:szCs w:val="20"/>
          <w:lang w:val="es-ES_tradnl"/>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 viernes: Roma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Llegada a Roma y alojamiento en el hotel previsto (con entrega de habitaciones a partir de las 16:00). Encuentro con nuestro guía para la presentación del circuito.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2, sábado: Roma – Montepulciano – Pienza – Siena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comienzo de nuestro viaje hacia la Toscana. La primera parada de nuestro recorrido será en </w:t>
      </w:r>
      <w:r w:rsidRPr="007A233C">
        <w:rPr>
          <w:rFonts w:ascii="Segoe UI" w:eastAsiaTheme="minorHAnsi" w:hAnsi="Segoe UI" w:cs="Segoe UI"/>
          <w:b/>
          <w:bCs/>
          <w:color w:val="000000"/>
          <w:kern w:val="0"/>
          <w:sz w:val="20"/>
          <w:szCs w:val="20"/>
          <w:lang w:val="es-ES_tradnl" w:eastAsia="en-US"/>
        </w:rPr>
        <w:t>Montepulciano</w:t>
      </w:r>
      <w:r w:rsidRPr="007A233C">
        <w:rPr>
          <w:rFonts w:ascii="Segoe UI" w:eastAsiaTheme="minorHAnsi" w:hAnsi="Segoe UI" w:cs="Segoe UI"/>
          <w:color w:val="000000"/>
          <w:kern w:val="0"/>
          <w:sz w:val="20"/>
          <w:szCs w:val="20"/>
          <w:lang w:val="es-ES_tradnl" w:eastAsia="en-US"/>
        </w:rPr>
        <w:t xml:space="preserve">, uno de los pueblos medievales más característicos y bien conservados de Italia, también conocido por su prestigioso vino "Nobile". Degustación de vinos acompañada de muestras de productos típicos durante la excursión. Continuación hacia Pienza, pequeña ciudad declarada Patrimonio de la Humanidad por la UNESCO, gracias a su estatus de "ciudad ideal renacentista" y a la fama de su queso de oveja. El centro histórico de Pienza es un lugar evocador donde se respira historia en cada detalle. La belleza del paisaje del Valle de Orcia que lo rodea, con sus impresionantes vistas, agrega un toque mágico a esta experiencia. Traslado al hotel en Siena o alrededores y alojamiento.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3, domingo: Siena – Chianti – Mestre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visita de Siena, una ciudad llena de encanto considerada una de las joyas de Italia. El centro de esta ciudad es la famosa Piazza del Campo, con su forma única de concha, donde cada año se celebra el famoso Palio, uno de los eventos más significativos del folclore italiano. Durante nuestra visita con un guía local, tendremos la oportunidad de admirar el magnífico Duomo de Siena, una obra maestra de la arquitectura gótica que alberga un tesoro artístico excepcional, con obras firmadas por grandes maestros del Renacimiento italiano como Donatello, Miguel Ángel y Pinturicchio. </w:t>
      </w:r>
      <w:r w:rsidRPr="007A233C">
        <w:rPr>
          <w:rFonts w:ascii="Segoe UI" w:eastAsiaTheme="minorHAnsi" w:hAnsi="Segoe UI" w:cs="Segoe UI"/>
          <w:b/>
          <w:bCs/>
          <w:color w:val="000000"/>
          <w:kern w:val="0"/>
          <w:sz w:val="20"/>
          <w:szCs w:val="20"/>
          <w:lang w:val="es-ES_tradnl" w:eastAsia="en-US"/>
        </w:rPr>
        <w:t>Almuerzo durante la excursión</w:t>
      </w:r>
      <w:r w:rsidRPr="007A233C">
        <w:rPr>
          <w:rFonts w:ascii="Segoe UI" w:eastAsiaTheme="minorHAnsi" w:hAnsi="Segoe UI" w:cs="Segoe UI"/>
          <w:color w:val="000000"/>
          <w:kern w:val="0"/>
          <w:sz w:val="20"/>
          <w:szCs w:val="20"/>
          <w:lang w:val="es-ES_tradnl" w:eastAsia="en-US"/>
        </w:rPr>
        <w:t>. Por la tarde, exploraremos</w:t>
      </w:r>
      <w:bookmarkStart w:id="0" w:name="_GoBack"/>
      <w:bookmarkEnd w:id="0"/>
      <w:r w:rsidRPr="007A233C">
        <w:rPr>
          <w:rFonts w:ascii="Segoe UI" w:eastAsiaTheme="minorHAnsi" w:hAnsi="Segoe UI" w:cs="Segoe UI"/>
          <w:color w:val="000000"/>
          <w:kern w:val="0"/>
          <w:sz w:val="20"/>
          <w:szCs w:val="20"/>
          <w:lang w:val="es-ES_tradnl" w:eastAsia="en-US"/>
        </w:rPr>
        <w:t xml:space="preserve"> la región del Chianti con sus viñedos, cipreses y pueblos toscanos. Al final de la visita, traslado a la región de Veneto con hotel en la zona de Padua/Mestre o alrededores. Alojamiento.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4, lunes: Mestre – Venecia - Mestre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 xml:space="preserve">Desayuno en el hotel. Un día para descubrir la magnificencia de Venecia. Por la mañana empezará nuestro recorrido guiado por la ciudad, descubriendo la Plaza de San Marcos, el Puente de los Suspiros y todos los principales monumentos y plazas de la ciudad. Disfrutaremos de las vistas de la ciudad conocida como 'La Serenísima' con un paseo por calles, plazas y canales que se entrelazan creando una densa red de comunicación única en el mundo. Admiraremos algunos de los más de 400 puentes, los antiguos y coloridos palacios y los talleres artesanales. Por la tarde, tiempo libre para ir de compras y visitar por su cuenta. Como alternativa, </w:t>
      </w:r>
      <w:r w:rsidRPr="007A233C">
        <w:rPr>
          <w:rFonts w:ascii="Segoe UI" w:hAnsi="Segoe UI" w:cs="Segoe UI"/>
          <w:b/>
          <w:bCs/>
          <w:noProof/>
          <w:sz w:val="20"/>
          <w:szCs w:val="20"/>
          <w:lang w:val="es-ES_tradnl"/>
        </w:rPr>
        <w:t>ImperaExperience</w:t>
      </w:r>
      <w:r w:rsidRPr="007A233C">
        <w:rPr>
          <w:rFonts w:ascii="Segoe UI" w:hAnsi="Segoe UI" w:cs="Segoe UI"/>
          <w:noProof/>
          <w:sz w:val="20"/>
          <w:szCs w:val="20"/>
          <w:lang w:val="es-ES_tradnl"/>
        </w:rPr>
        <w:t xml:space="preserve">: compra durante la reserva la excursión opcional a las Islas de Murano, Burano o un paseo en góndola. Regreso al hotel en la zona de Mestre o alrededores.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5, martes: Mestre – Verona – Sirmione – Milán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salida hacia Verona. El centro histórico de Verona es un laberinto de calles empedradas, flanqueadas por elegantes palacios medievales y renacentistas, que crean una atmósfera única. Uno de sus tesoros más conocidos es la Arena de Verona, un anfiteatro romano famoso por sus espectáculos, incluyendo óperas de renombre mundial. Otra atracción querida por los turistas es la Casa de Julieta con su romántico balcón, relacionado con la historia de Romeo y Julieta de Shakespeare. Al final de la visita, nos dirigiremos hacia el Lago de Garda, el más grande de los lagos italianos. </w:t>
      </w:r>
      <w:r w:rsidRPr="007A233C">
        <w:rPr>
          <w:rFonts w:ascii="Segoe UI" w:eastAsiaTheme="minorHAnsi" w:hAnsi="Segoe UI" w:cs="Segoe UI"/>
          <w:b/>
          <w:bCs/>
          <w:color w:val="000000"/>
          <w:kern w:val="0"/>
          <w:sz w:val="20"/>
          <w:szCs w:val="20"/>
          <w:lang w:val="es-ES_tradnl" w:eastAsia="en-US"/>
        </w:rPr>
        <w:t>Almuerzo durante la excursión</w:t>
      </w:r>
      <w:r w:rsidRPr="007A233C">
        <w:rPr>
          <w:rFonts w:ascii="Segoe UI" w:eastAsiaTheme="minorHAnsi" w:hAnsi="Segoe UI" w:cs="Segoe UI"/>
          <w:color w:val="000000"/>
          <w:kern w:val="0"/>
          <w:sz w:val="20"/>
          <w:szCs w:val="20"/>
          <w:lang w:val="es-ES_tradnl" w:eastAsia="en-US"/>
        </w:rPr>
        <w:t xml:space="preserve">. Llegada a Sirmione, donde el Lago de Garda ofrece a sus visitantes un escenario de belleza luminosa, con los tonos suaves de los antiguos olivos que rodean el paisaje que se alza sobre las aguas azules. Paseo en barco para admirar la Península de Sirmione, las ruinas de la villa de Catulo y el castillo Scaligero. Dejaremos el Véneto y nos trasladaremos al hotel en Milán o alrededores. Alojamiento.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6, miércoles: Milán – Lago Maggiore (Stresa – Islas Borromeas) – Milán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 xml:space="preserve">Después del desayuno en el hotel, dedicaremos todo el día a descubrir las encantadoras Islas Borromeas. Partiremos desde Stresa, un pequeño pueblo junto al Lago Maggiore, y después de una breve travesía en barco llegaremos a Isola Bella, donde nos encontraremos con nuestro guía local. Exploraremos el suntuoso palacio y los magníficos jardines italianos. Este lugar fue moldeado por la visión de Vitaliano Borromeo en 1632, cuando comenzó la construcción del Palacio Barroco y los jardines que aún conservan la opulencia de esa época. A continuación nos trasladaremos a Isla dei Pescatori, un encantador pueblo medieval de pescadores, donde haremos </w:t>
      </w:r>
      <w:r w:rsidRPr="007A233C">
        <w:rPr>
          <w:rFonts w:ascii="Segoe UI" w:hAnsi="Segoe UI" w:cs="Segoe UI"/>
          <w:b/>
          <w:bCs/>
          <w:noProof/>
          <w:sz w:val="20"/>
          <w:szCs w:val="20"/>
          <w:lang w:val="es-ES_tradnl"/>
        </w:rPr>
        <w:t>una pausa para el almuerzo</w:t>
      </w:r>
      <w:r w:rsidRPr="007A233C">
        <w:rPr>
          <w:rFonts w:ascii="Segoe UI" w:hAnsi="Segoe UI" w:cs="Segoe UI"/>
          <w:noProof/>
          <w:sz w:val="20"/>
          <w:szCs w:val="20"/>
          <w:lang w:val="es-ES_tradnl"/>
        </w:rPr>
        <w:t>. Por la tarde, nos moveremos en barco a Isola Madre para explorar su jardín botánico y su majestuoso palacio. Esta es la isla más grande y característica de las Islas Borromeas, famosa por su atmósfera relajante y evocadora, donde pavos reales, loros y faisanes se mueven libremente entre los jardines. Regreso al hotel y alojamiento.</w:t>
      </w:r>
    </w:p>
    <w:p w:rsidR="0045210B" w:rsidRPr="007A233C" w:rsidRDefault="0045210B" w:rsidP="0045210B">
      <w:pPr>
        <w:pStyle w:val="Default"/>
        <w:jc w:val="both"/>
        <w:rPr>
          <w:rFonts w:ascii="Segoe UI" w:hAnsi="Segoe UI" w:cs="Segoe UI"/>
          <w:noProof/>
          <w:sz w:val="20"/>
          <w:szCs w:val="20"/>
          <w:lang w:val="es-ES_tradnl"/>
        </w:rPr>
      </w:pPr>
    </w:p>
    <w:p w:rsidR="0045210B" w:rsidRPr="007A233C" w:rsidRDefault="0045210B" w:rsidP="0045210B">
      <w:pPr>
        <w:pStyle w:val="Default"/>
        <w:jc w:val="both"/>
        <w:rPr>
          <w:rFonts w:ascii="Segoe UI" w:hAnsi="Segoe UI" w:cs="Segoe UI"/>
          <w:noProof/>
          <w:sz w:val="20"/>
          <w:szCs w:val="20"/>
          <w:lang w:val="es-ES_tradnl"/>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lastRenderedPageBreak/>
        <w:t xml:space="preserve">Día 7, jueves: Milán - Como - Bellagio – Milán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Día dedicado a visitar el Lago de Como. En Como, nos sumergiremos en la historia de esta encantadora ciudad, famosa por su producción de seda. Exploraremos las elegantes plazas, donde la arquitectura y la cultura se entrelazan de manera fascinante. A lo largo de las pintorescas orillas del lago, disfrutaremos de un relajante paseo y admiraremos el paisaje lacustre. La siguiente parada será Bellagio, conocida como la 'perla' del lago. Llegaremos a Bellagio en barco* y seremos recibidos por sus callejuelas empedradas que nos llevarán al corazón histórico del pueblo. Las majestuosas villas y los jardines bien cuidados captarán nuestra atención. Pero el punto culminante de Bellagio son las impresionantes vistas panorámicas que podremos disfrutar desde las colinas circundantes, ofreciéndonos un espectáculo visual inolvidable. Regreso a Milán por la tarde.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8, viernes: Milán entre la Ópera y la Moda: el Teatro la Scala y el Cuadrilátero de la Moda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Día dedicado a descubrir Milán, la capital de Lombardía, rica en arte, historia y tradición. Comenzaremos la visita de la ciudad con un guía local. Un paseo por el centro histórico, durante el cual admiraremos el exterior del Castillo Sforzesco y el parque, el Teatro La Scala, uno de los teatros de ópera más famosos del mundo. Finalmente, disfrutaremos de la lujosa Galería Vittorio Emanuele II y visitaremos el interior del Duomo que se encuentra en la Plaza homónima. Luego, la visita se centrará en la moda en Milán y nos llevará a descubrir el cuadrilátero de moda más famoso del mundo, en un recorrido que narra el exitoso nacimiento de Milán como capital de la moda, entre firmas históricas, ideas innovadoras y grandes marcas de renombre internacional. Regreso al hotel y alojamiento.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9, sábado: Milán – Portofino – Santa Margherita Ligure – Rapallo – La Spezia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 xml:space="preserve">Desayuno en el hotel. Dedicaremos el día a descubrir el Golfo del Tigullio y sus principales atractivos turísticos: Portofino, con su elegante armonía y sus edificios de vivos colores asomados al mar, y Santa Margherita Ligure, localidad famosa por sus fachadas de colores pastel y sus maravillosos callejones. Por la tarde, regreso en barco a Rapallo, una ciudad rica en testimonios, documentos y signos del pasado, ubicada en el centro del Golfo del Tigullio. Al final de la visita, traslado al hotel en La Spezia o alrededores y tiempo libre.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10, domingo: Cinque Terre desde La Spezia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salida, en barco o en tren dependiendo de las condiciones climáticas, hacia Cinque Terre. A lo largo de los siglos, la mano del hombre ha modelado el territorio con cultivos en terrazas que descienden hacia el mar, creando uno de los paisajes más hermosos y típicos de Liguria. Visitaremos Manarola, una verdadera joya urbana, con su encantador puerto y un puñado de casas en tonos pastel; Vernazza, considerada una de las ciudades más bellas de Italia, que mantiene intacta su larga tradición marinera con su puerto natural en forma de anfiteatro que se extiende hacia el mar; y finalmente Monterosso, la más occidental y poblada de las Cinque Terre, ubicada en el centro de un pequeño golfo natural, donde se encuentran el casco antiguo y la parte más moderna y turística del pueblo. Por la tarde, regreso al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11, lunes: La Spezia - Pisa - San Gimignano - Florencia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salida hacia Pisa, famosa en todo el mundo por su Torre Inclinada. Tiempo libre en la Plaza de los Milagros, donde la Torre de Pisa, el Duomo, el Baptisterio y el Camposanto Monumental se alzan en todo su esplendor. Después de Pisa, continuaremos hacia San Gimignano, una pintoresca ciudad medieval conocida por sus imponentes torres medievales. Aquí podrás disfrutar de un agradable paseo por las calles empedradas y admirar la atmósfera única de este pueblo. </w:t>
      </w:r>
      <w:r w:rsidRPr="007A233C">
        <w:rPr>
          <w:rFonts w:ascii="Segoe UI" w:eastAsiaTheme="minorHAnsi" w:hAnsi="Segoe UI" w:cs="Segoe UI"/>
          <w:b/>
          <w:bCs/>
          <w:color w:val="000000"/>
          <w:kern w:val="0"/>
          <w:sz w:val="20"/>
          <w:szCs w:val="20"/>
          <w:lang w:val="es-ES_tradnl" w:eastAsia="en-US"/>
        </w:rPr>
        <w:t>Almuerzo durante la excursión</w:t>
      </w:r>
      <w:r w:rsidRPr="007A233C">
        <w:rPr>
          <w:rFonts w:ascii="Segoe UI" w:eastAsiaTheme="minorHAnsi" w:hAnsi="Segoe UI" w:cs="Segoe UI"/>
          <w:color w:val="000000"/>
          <w:kern w:val="0"/>
          <w:sz w:val="20"/>
          <w:szCs w:val="20"/>
          <w:lang w:val="es-ES_tradnl" w:eastAsia="en-US"/>
        </w:rPr>
        <w:t xml:space="preserve">. Finalmente, llegaremos a Florencia por la tarde, listos para explorarla en los días siguientes de nuestro viaje.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12, martes: Florencia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 xml:space="preserve">Desayuno en el hotel y recorrido a pie por el centro histórico con guía local, un itinerario dedicado a todos aquellos que desean conocer los eventos y los secretos de más de 2000 años de historia florentina, desde sus orígenes romanos hasta el siglo XV: el Puente Viejo, el patio de la Galería de los Uffizi y la maravillosa arquitectura de la cúpula de Brunelleschi, que domina el Baptisterio. Descubriremos el importante papel que Florencia ha desempeñado en la historia de la arquitectura y el arte. Tarde libre para actividades individuales o, alternativamente, </w:t>
      </w:r>
      <w:r w:rsidRPr="007A233C">
        <w:rPr>
          <w:rFonts w:ascii="Segoe UI" w:hAnsi="Segoe UI" w:cs="Segoe UI"/>
          <w:b/>
          <w:bCs/>
          <w:noProof/>
          <w:sz w:val="20"/>
          <w:szCs w:val="20"/>
          <w:lang w:val="es-ES_tradnl"/>
        </w:rPr>
        <w:t xml:space="preserve">ImperaExperience: </w:t>
      </w:r>
      <w:r w:rsidRPr="007A233C">
        <w:rPr>
          <w:rFonts w:ascii="Segoe UI" w:hAnsi="Segoe UI" w:cs="Segoe UI"/>
          <w:noProof/>
          <w:sz w:val="20"/>
          <w:szCs w:val="20"/>
          <w:lang w:val="es-ES_tradnl"/>
        </w:rPr>
        <w:t>compra durante la reserva la excursión regular a los Uffizi o la Academia. Alojamiento en el hotel.</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13, miércoles: Florencia - Asís - Roma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salida hacia Asís, una ciudad mística conocida por su espiritualidad y su patrimonio religioso. Asís es famosa por ser la ciudad natal de San Francisco, una de las figuras religiosas más importantes de la historia. Durante nuestra visita guiada, tendremos la oportunidad de explorar las calles de Asís, admirar la arquitectura medieval y visitar las iglesias y lugares sagrados relacionados con San Francisco y Santa Clara. Finalmente, continuaremos el viaje hasta Roma, la “Ciudad Eterna”. Roma estará lista para recibirnos con todo su encanto, lista para explorarla en detalle en los próximos días de nuestro viaje.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lastRenderedPageBreak/>
        <w:t xml:space="preserve">Día 14, jueves: Roma Clásica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Comenzaremos la visita de la capital de Italia en nuestro autocar, con un recorrido panorámico por la ciudad. Admiraremos los principales puntos de interés, pasando por el Coliseo, el Foro Romano y la impresionante Piazza Venezia. Bajaremos del autobús y nos encontraremos con nuestro experto guía para un paseo por el centro histórico de Roma con paradas en la Plaza de España, la Fontana di Trevi (conocida también como el Teatro del Agua de Roma), el Panteón (templo colosal de la antigua Roma, hoy basílica de Santa Maria ad Martyres) y la Piazza Navona con su fuente central, la Fontana dei Quattro Fiumi, una obra del famoso escultor Gian Lorenzo Bernini. Tarde libre para actividades individuales o, alternativamente, </w:t>
      </w:r>
      <w:r w:rsidRPr="007A233C">
        <w:rPr>
          <w:rFonts w:ascii="Segoe UI" w:eastAsiaTheme="minorHAnsi" w:hAnsi="Segoe UI" w:cs="Segoe UI"/>
          <w:b/>
          <w:bCs/>
          <w:color w:val="000000"/>
          <w:kern w:val="0"/>
          <w:sz w:val="20"/>
          <w:szCs w:val="20"/>
          <w:lang w:val="es-ES_tradnl" w:eastAsia="en-US"/>
        </w:rPr>
        <w:t>ImperaExperience</w:t>
      </w:r>
      <w:r w:rsidRPr="007A233C">
        <w:rPr>
          <w:rFonts w:ascii="Segoe UI" w:eastAsiaTheme="minorHAnsi" w:hAnsi="Segoe UI" w:cs="Segoe UI"/>
          <w:color w:val="000000"/>
          <w:kern w:val="0"/>
          <w:sz w:val="20"/>
          <w:szCs w:val="20"/>
          <w:lang w:val="es-ES_tradnl" w:eastAsia="en-US"/>
        </w:rPr>
        <w:t xml:space="preserve">: compra durante la reserva la excursión guiada al Coliseo o a los Museos Vaticanos. Alojamiento en el hotel.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Día 15, viernes: Roma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Desayuno en el hotel y fin de nuestros servicios.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p>
    <w:p w:rsidR="007A233C" w:rsidRPr="007A233C" w:rsidRDefault="007A233C" w:rsidP="007A233C">
      <w:pPr>
        <w:kinsoku w:val="0"/>
        <w:overflowPunct w:val="0"/>
        <w:jc w:val="both"/>
        <w:rPr>
          <w:rFonts w:ascii="Segoe UI" w:hAnsi="Segoe UI" w:cs="Segoe UI"/>
          <w:sz w:val="20"/>
          <w:szCs w:val="20"/>
          <w:lang w:val="es-ES_tradnl"/>
        </w:rPr>
      </w:pPr>
      <w:r w:rsidRPr="007A233C">
        <w:rPr>
          <w:rFonts w:ascii="Segoe UI" w:hAnsi="Segoe UI" w:cs="Segoe UI"/>
          <w:b/>
          <w:bCs/>
          <w:spacing w:val="-2"/>
          <w:sz w:val="20"/>
          <w:szCs w:val="20"/>
          <w:lang w:val="es-ES_tradnl"/>
        </w:rPr>
        <w:t>P</w:t>
      </w:r>
      <w:r w:rsidRPr="007A233C">
        <w:rPr>
          <w:rFonts w:ascii="Segoe UI" w:hAnsi="Segoe UI" w:cs="Segoe UI"/>
          <w:b/>
          <w:bCs/>
          <w:sz w:val="20"/>
          <w:szCs w:val="20"/>
          <w:lang w:val="es-ES_tradnl"/>
        </w:rPr>
        <w:t>r</w:t>
      </w:r>
      <w:r w:rsidRPr="007A233C">
        <w:rPr>
          <w:rFonts w:ascii="Segoe UI" w:hAnsi="Segoe UI" w:cs="Segoe UI"/>
          <w:b/>
          <w:bCs/>
          <w:spacing w:val="-1"/>
          <w:sz w:val="20"/>
          <w:szCs w:val="20"/>
          <w:lang w:val="es-ES_tradnl"/>
        </w:rPr>
        <w:t>ec</w:t>
      </w:r>
      <w:r w:rsidRPr="007A233C">
        <w:rPr>
          <w:rFonts w:ascii="Segoe UI" w:hAnsi="Segoe UI" w:cs="Segoe UI"/>
          <w:b/>
          <w:bCs/>
          <w:spacing w:val="1"/>
          <w:sz w:val="20"/>
          <w:szCs w:val="20"/>
          <w:lang w:val="es-ES_tradnl"/>
        </w:rPr>
        <w:t>i</w:t>
      </w:r>
      <w:r w:rsidRPr="007A233C">
        <w:rPr>
          <w:rFonts w:ascii="Segoe UI" w:hAnsi="Segoe UI" w:cs="Segoe UI"/>
          <w:b/>
          <w:bCs/>
          <w:spacing w:val="-6"/>
          <w:sz w:val="20"/>
          <w:szCs w:val="20"/>
          <w:lang w:val="es-ES_tradnl"/>
        </w:rPr>
        <w:t>o</w:t>
      </w:r>
      <w:r w:rsidRPr="007A233C">
        <w:rPr>
          <w:rFonts w:ascii="Segoe UI" w:hAnsi="Segoe UI" w:cs="Segoe UI"/>
          <w:b/>
          <w:bCs/>
          <w:sz w:val="20"/>
          <w:szCs w:val="20"/>
          <w:lang w:val="es-ES_tradnl"/>
        </w:rPr>
        <w:t>s</w:t>
      </w:r>
      <w:r w:rsidRPr="007A233C">
        <w:rPr>
          <w:rFonts w:ascii="Segoe UI" w:hAnsi="Segoe UI" w:cs="Segoe UI"/>
          <w:b/>
          <w:bCs/>
          <w:spacing w:val="8"/>
          <w:sz w:val="20"/>
          <w:szCs w:val="20"/>
          <w:lang w:val="es-ES_tradnl"/>
        </w:rPr>
        <w:t xml:space="preserve"> </w:t>
      </w:r>
      <w:r w:rsidRPr="007A233C">
        <w:rPr>
          <w:rFonts w:ascii="Segoe UI" w:hAnsi="Segoe UI" w:cs="Segoe UI"/>
          <w:b/>
          <w:bCs/>
          <w:spacing w:val="-6"/>
          <w:sz w:val="20"/>
          <w:szCs w:val="20"/>
          <w:lang w:val="es-ES_tradnl"/>
        </w:rPr>
        <w:t>p</w:t>
      </w:r>
      <w:r w:rsidRPr="007A233C">
        <w:rPr>
          <w:rFonts w:ascii="Segoe UI" w:hAnsi="Segoe UI" w:cs="Segoe UI"/>
          <w:b/>
          <w:bCs/>
          <w:spacing w:val="-2"/>
          <w:sz w:val="20"/>
          <w:szCs w:val="20"/>
          <w:lang w:val="es-ES_tradnl"/>
        </w:rPr>
        <w:t>o</w:t>
      </w:r>
      <w:r w:rsidRPr="007A233C">
        <w:rPr>
          <w:rFonts w:ascii="Segoe UI" w:hAnsi="Segoe UI" w:cs="Segoe UI"/>
          <w:b/>
          <w:bCs/>
          <w:sz w:val="20"/>
          <w:szCs w:val="20"/>
          <w:lang w:val="es-ES_tradnl"/>
        </w:rPr>
        <w:t>r</w:t>
      </w:r>
      <w:r w:rsidRPr="007A233C">
        <w:rPr>
          <w:rFonts w:ascii="Segoe UI" w:hAnsi="Segoe UI" w:cs="Segoe UI"/>
          <w:b/>
          <w:bCs/>
          <w:spacing w:val="5"/>
          <w:sz w:val="20"/>
          <w:szCs w:val="20"/>
          <w:lang w:val="es-ES_tradnl"/>
        </w:rPr>
        <w:t xml:space="preserve"> </w:t>
      </w:r>
      <w:r w:rsidRPr="007A233C">
        <w:rPr>
          <w:rFonts w:ascii="Segoe UI" w:hAnsi="Segoe UI" w:cs="Segoe UI"/>
          <w:b/>
          <w:bCs/>
          <w:spacing w:val="-2"/>
          <w:sz w:val="20"/>
          <w:szCs w:val="20"/>
          <w:lang w:val="es-ES_tradnl"/>
        </w:rPr>
        <w:t>p</w:t>
      </w:r>
      <w:r w:rsidRPr="007A233C">
        <w:rPr>
          <w:rFonts w:ascii="Segoe UI" w:hAnsi="Segoe UI" w:cs="Segoe UI"/>
          <w:b/>
          <w:bCs/>
          <w:spacing w:val="-1"/>
          <w:sz w:val="20"/>
          <w:szCs w:val="20"/>
          <w:lang w:val="es-ES_tradnl"/>
        </w:rPr>
        <w:t>e</w:t>
      </w:r>
      <w:r w:rsidRPr="007A233C">
        <w:rPr>
          <w:rFonts w:ascii="Segoe UI" w:hAnsi="Segoe UI" w:cs="Segoe UI"/>
          <w:b/>
          <w:bCs/>
          <w:spacing w:val="-4"/>
          <w:sz w:val="20"/>
          <w:szCs w:val="20"/>
          <w:lang w:val="es-ES_tradnl"/>
        </w:rPr>
        <w:t>r</w:t>
      </w:r>
      <w:r w:rsidRPr="007A233C">
        <w:rPr>
          <w:rFonts w:ascii="Segoe UI" w:hAnsi="Segoe UI" w:cs="Segoe UI"/>
          <w:b/>
          <w:bCs/>
          <w:spacing w:val="-1"/>
          <w:sz w:val="20"/>
          <w:szCs w:val="20"/>
          <w:lang w:val="es-ES_tradnl"/>
        </w:rPr>
        <w:t>s</w:t>
      </w:r>
      <w:r w:rsidRPr="007A233C">
        <w:rPr>
          <w:rFonts w:ascii="Segoe UI" w:hAnsi="Segoe UI" w:cs="Segoe UI"/>
          <w:b/>
          <w:bCs/>
          <w:spacing w:val="-2"/>
          <w:sz w:val="20"/>
          <w:szCs w:val="20"/>
          <w:lang w:val="es-ES_tradnl"/>
        </w:rPr>
        <w:t>on</w:t>
      </w:r>
      <w:r w:rsidRPr="007A233C">
        <w:rPr>
          <w:rFonts w:ascii="Segoe UI" w:hAnsi="Segoe UI" w:cs="Segoe UI"/>
          <w:b/>
          <w:bCs/>
          <w:sz w:val="20"/>
          <w:szCs w:val="20"/>
          <w:lang w:val="es-ES_tradnl"/>
        </w:rPr>
        <w:t>a en Euros</w:t>
      </w:r>
      <w:r w:rsidRPr="007A233C">
        <w:rPr>
          <w:rFonts w:ascii="Segoe UI" w:hAnsi="Segoe UI" w:cs="Segoe UI"/>
          <w:b/>
          <w:bCs/>
          <w:spacing w:val="9"/>
          <w:sz w:val="20"/>
          <w:szCs w:val="20"/>
          <w:lang w:val="es-ES_tradnl"/>
        </w:rPr>
        <w:t xml:space="preserve"> </w:t>
      </w:r>
      <w:r w:rsidRPr="007A233C">
        <w:rPr>
          <w:rFonts w:ascii="Segoe UI" w:hAnsi="Segoe UI" w:cs="Segoe UI"/>
          <w:b/>
          <w:bCs/>
          <w:sz w:val="20"/>
          <w:szCs w:val="20"/>
          <w:lang w:val="es-ES_tradnl"/>
        </w:rPr>
        <w:t>y</w:t>
      </w:r>
      <w:r w:rsidRPr="007A233C">
        <w:rPr>
          <w:rFonts w:ascii="Segoe UI" w:hAnsi="Segoe UI" w:cs="Segoe UI"/>
          <w:b/>
          <w:bCs/>
          <w:spacing w:val="-9"/>
          <w:sz w:val="20"/>
          <w:szCs w:val="20"/>
          <w:lang w:val="es-ES_tradnl"/>
        </w:rPr>
        <w:t xml:space="preserve"> </w:t>
      </w:r>
      <w:r w:rsidRPr="007A233C">
        <w:rPr>
          <w:rFonts w:ascii="Segoe UI" w:hAnsi="Segoe UI" w:cs="Segoe UI"/>
          <w:b/>
          <w:bCs/>
          <w:spacing w:val="-1"/>
          <w:sz w:val="20"/>
          <w:szCs w:val="20"/>
          <w:lang w:val="es-ES_tradnl"/>
        </w:rPr>
        <w:t>c</w:t>
      </w:r>
      <w:r w:rsidRPr="007A233C">
        <w:rPr>
          <w:rFonts w:ascii="Segoe UI" w:hAnsi="Segoe UI" w:cs="Segoe UI"/>
          <w:b/>
          <w:bCs/>
          <w:spacing w:val="-3"/>
          <w:sz w:val="20"/>
          <w:szCs w:val="20"/>
          <w:lang w:val="es-ES_tradnl"/>
        </w:rPr>
        <w:t>i</w:t>
      </w:r>
      <w:r w:rsidRPr="007A233C">
        <w:rPr>
          <w:rFonts w:ascii="Segoe UI" w:hAnsi="Segoe UI" w:cs="Segoe UI"/>
          <w:b/>
          <w:bCs/>
          <w:sz w:val="20"/>
          <w:szCs w:val="20"/>
          <w:lang w:val="es-ES_tradnl"/>
        </w:rPr>
        <w:t>r</w:t>
      </w:r>
      <w:r w:rsidRPr="007A233C">
        <w:rPr>
          <w:rFonts w:ascii="Segoe UI" w:hAnsi="Segoe UI" w:cs="Segoe UI"/>
          <w:b/>
          <w:bCs/>
          <w:spacing w:val="-1"/>
          <w:sz w:val="20"/>
          <w:szCs w:val="20"/>
          <w:lang w:val="es-ES_tradnl"/>
        </w:rPr>
        <w:t>c</w:t>
      </w:r>
      <w:r w:rsidRPr="007A233C">
        <w:rPr>
          <w:rFonts w:ascii="Segoe UI" w:hAnsi="Segoe UI" w:cs="Segoe UI"/>
          <w:b/>
          <w:bCs/>
          <w:spacing w:val="-2"/>
          <w:sz w:val="20"/>
          <w:szCs w:val="20"/>
          <w:lang w:val="es-ES_tradnl"/>
        </w:rPr>
        <w:t>u</w:t>
      </w:r>
      <w:r w:rsidRPr="007A233C">
        <w:rPr>
          <w:rFonts w:ascii="Segoe UI" w:hAnsi="Segoe UI" w:cs="Segoe UI"/>
          <w:b/>
          <w:bCs/>
          <w:spacing w:val="-3"/>
          <w:sz w:val="20"/>
          <w:szCs w:val="20"/>
          <w:lang w:val="es-ES_tradnl"/>
        </w:rPr>
        <w:t>i</w:t>
      </w:r>
      <w:r w:rsidRPr="007A233C">
        <w:rPr>
          <w:rFonts w:ascii="Segoe UI" w:hAnsi="Segoe UI" w:cs="Segoe UI"/>
          <w:b/>
          <w:bCs/>
          <w:spacing w:val="1"/>
          <w:sz w:val="20"/>
          <w:szCs w:val="20"/>
          <w:lang w:val="es-ES_tradnl"/>
        </w:rPr>
        <w:t>t</w:t>
      </w:r>
      <w:r w:rsidRPr="007A233C">
        <w:rPr>
          <w:rFonts w:ascii="Segoe UI" w:hAnsi="Segoe UI" w:cs="Segoe UI"/>
          <w:b/>
          <w:bCs/>
          <w:sz w:val="20"/>
          <w:szCs w:val="20"/>
          <w:lang w:val="es-ES_tradnl"/>
        </w:rPr>
        <w:t>o</w:t>
      </w:r>
    </w:p>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361"/>
        <w:gridCol w:w="1807"/>
        <w:gridCol w:w="1974"/>
        <w:gridCol w:w="2152"/>
        <w:gridCol w:w="2162"/>
      </w:tblGrid>
      <w:tr w:rsidR="0045210B" w:rsidRPr="007A233C" w:rsidTr="0045210B">
        <w:trPr>
          <w:trHeight w:hRule="exact" w:val="718"/>
        </w:trPr>
        <w:tc>
          <w:tcPr>
            <w:tcW w:w="1129" w:type="pct"/>
            <w:tcBorders>
              <w:top w:val="single" w:sz="10"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color w:val="123B6D"/>
                <w:spacing w:val="-2"/>
                <w:kern w:val="0"/>
                <w:sz w:val="20"/>
                <w:szCs w:val="20"/>
                <w:lang w:val="es-ES_tradnl" w:eastAsia="en-US"/>
              </w:rPr>
              <w:t>T</w:t>
            </w:r>
            <w:r w:rsidRPr="007A233C">
              <w:rPr>
                <w:rFonts w:ascii="Segoe UI" w:eastAsiaTheme="minorHAnsi" w:hAnsi="Segoe UI" w:cs="Segoe UI"/>
                <w:color w:val="123B6D"/>
                <w:kern w:val="0"/>
                <w:sz w:val="20"/>
                <w:szCs w:val="20"/>
                <w:lang w:val="es-ES_tradnl" w:eastAsia="en-US"/>
              </w:rPr>
              <w:t>e</w:t>
            </w:r>
            <w:r w:rsidRPr="007A233C">
              <w:rPr>
                <w:rFonts w:ascii="Segoe UI" w:eastAsiaTheme="minorHAnsi" w:hAnsi="Segoe UI" w:cs="Segoe UI"/>
                <w:color w:val="123B6D"/>
                <w:spacing w:val="3"/>
                <w:kern w:val="0"/>
                <w:sz w:val="20"/>
                <w:szCs w:val="20"/>
                <w:lang w:val="es-ES_tradnl" w:eastAsia="en-US"/>
              </w:rPr>
              <w:t>m</w:t>
            </w:r>
            <w:r w:rsidRPr="007A233C">
              <w:rPr>
                <w:rFonts w:ascii="Segoe UI" w:eastAsiaTheme="minorHAnsi" w:hAnsi="Segoe UI" w:cs="Segoe UI"/>
                <w:color w:val="123B6D"/>
                <w:spacing w:val="-3"/>
                <w:kern w:val="0"/>
                <w:sz w:val="20"/>
                <w:szCs w:val="20"/>
                <w:lang w:val="es-ES_tradnl" w:eastAsia="en-US"/>
              </w:rPr>
              <w:t>p</w:t>
            </w:r>
            <w:r w:rsidRPr="007A233C">
              <w:rPr>
                <w:rFonts w:ascii="Segoe UI" w:eastAsiaTheme="minorHAnsi" w:hAnsi="Segoe UI" w:cs="Segoe UI"/>
                <w:color w:val="123B6D"/>
                <w:spacing w:val="1"/>
                <w:kern w:val="0"/>
                <w:sz w:val="20"/>
                <w:szCs w:val="20"/>
                <w:lang w:val="es-ES_tradnl" w:eastAsia="en-US"/>
              </w:rPr>
              <w:t>o</w:t>
            </w:r>
            <w:r w:rsidRPr="007A233C">
              <w:rPr>
                <w:rFonts w:ascii="Segoe UI" w:eastAsiaTheme="minorHAnsi" w:hAnsi="Segoe UI" w:cs="Segoe UI"/>
                <w:color w:val="123B6D"/>
                <w:spacing w:val="-1"/>
                <w:kern w:val="0"/>
                <w:sz w:val="20"/>
                <w:szCs w:val="20"/>
                <w:lang w:val="es-ES_tradnl" w:eastAsia="en-US"/>
              </w:rPr>
              <w:t>r</w:t>
            </w:r>
            <w:r w:rsidRPr="007A233C">
              <w:rPr>
                <w:rFonts w:ascii="Segoe UI" w:eastAsiaTheme="minorHAnsi" w:hAnsi="Segoe UI" w:cs="Segoe UI"/>
                <w:color w:val="123B6D"/>
                <w:kern w:val="0"/>
                <w:sz w:val="20"/>
                <w:szCs w:val="20"/>
                <w:lang w:val="es-ES_tradnl" w:eastAsia="en-US"/>
              </w:rPr>
              <w:t>a</w:t>
            </w:r>
            <w:r w:rsidRPr="007A233C">
              <w:rPr>
                <w:rFonts w:ascii="Segoe UI" w:eastAsiaTheme="minorHAnsi" w:hAnsi="Segoe UI" w:cs="Segoe UI"/>
                <w:color w:val="123B6D"/>
                <w:spacing w:val="-3"/>
                <w:kern w:val="0"/>
                <w:sz w:val="20"/>
                <w:szCs w:val="20"/>
                <w:lang w:val="es-ES_tradnl" w:eastAsia="en-US"/>
              </w:rPr>
              <w:t>d</w:t>
            </w:r>
            <w:r w:rsidRPr="007A233C">
              <w:rPr>
                <w:rFonts w:ascii="Segoe UI" w:eastAsiaTheme="minorHAnsi" w:hAnsi="Segoe UI" w:cs="Segoe UI"/>
                <w:color w:val="123B6D"/>
                <w:kern w:val="0"/>
                <w:sz w:val="20"/>
                <w:szCs w:val="20"/>
                <w:lang w:val="es-ES_tradnl" w:eastAsia="en-US"/>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E</w:t>
            </w:r>
            <w:r w:rsidRPr="007A233C">
              <w:rPr>
                <w:rFonts w:ascii="Segoe UI" w:eastAsiaTheme="minorHAnsi" w:hAnsi="Segoe UI" w:cs="Segoe UI"/>
                <w:b/>
                <w:bCs/>
                <w:color w:val="123B6D"/>
                <w:kern w:val="0"/>
                <w:sz w:val="20"/>
                <w:szCs w:val="20"/>
                <w:lang w:val="es-ES_tradnl" w:eastAsia="en-US"/>
              </w:rPr>
              <w:t>n</w:t>
            </w:r>
            <w:r w:rsidRPr="007A233C">
              <w:rPr>
                <w:rFonts w:ascii="Segoe UI" w:eastAsiaTheme="minorHAnsi" w:hAnsi="Segoe UI" w:cs="Segoe UI"/>
                <w:b/>
                <w:bCs/>
                <w:color w:val="123B6D"/>
                <w:spacing w:val="-12"/>
                <w:kern w:val="0"/>
                <w:sz w:val="20"/>
                <w:szCs w:val="20"/>
                <w:lang w:val="es-ES_tradnl" w:eastAsia="en-US"/>
              </w:rPr>
              <w:t xml:space="preserve"> </w:t>
            </w:r>
            <w:r w:rsidRPr="007A233C">
              <w:rPr>
                <w:rFonts w:ascii="Segoe UI" w:eastAsiaTheme="minorHAnsi" w:hAnsi="Segoe UI" w:cs="Segoe UI"/>
                <w:b/>
                <w:bCs/>
                <w:color w:val="123B6D"/>
                <w:spacing w:val="1"/>
                <w:kern w:val="0"/>
                <w:sz w:val="20"/>
                <w:szCs w:val="20"/>
                <w:lang w:val="es-ES_tradnl" w:eastAsia="en-US"/>
              </w:rPr>
              <w:t>D</w:t>
            </w:r>
            <w:r w:rsidRPr="007A233C">
              <w:rPr>
                <w:rFonts w:ascii="Segoe UI" w:eastAsiaTheme="minorHAnsi" w:hAnsi="Segoe UI" w:cs="Segoe UI"/>
                <w:b/>
                <w:bCs/>
                <w:color w:val="123B6D"/>
                <w:spacing w:val="-1"/>
                <w:kern w:val="0"/>
                <w:sz w:val="20"/>
                <w:szCs w:val="20"/>
                <w:lang w:val="es-ES_tradnl" w:eastAsia="en-US"/>
              </w:rPr>
              <w:t>o</w:t>
            </w:r>
            <w:r w:rsidRPr="007A233C">
              <w:rPr>
                <w:rFonts w:ascii="Segoe UI" w:eastAsiaTheme="minorHAnsi" w:hAnsi="Segoe UI" w:cs="Segoe UI"/>
                <w:b/>
                <w:bCs/>
                <w:color w:val="123B6D"/>
                <w:spacing w:val="4"/>
                <w:kern w:val="0"/>
                <w:sz w:val="20"/>
                <w:szCs w:val="20"/>
                <w:lang w:val="es-ES_tradnl" w:eastAsia="en-US"/>
              </w:rPr>
              <w:t>b</w:t>
            </w:r>
            <w:r w:rsidRPr="007A233C">
              <w:rPr>
                <w:rFonts w:ascii="Segoe UI" w:eastAsiaTheme="minorHAnsi" w:hAnsi="Segoe UI" w:cs="Segoe UI"/>
                <w:b/>
                <w:bCs/>
                <w:color w:val="123B6D"/>
                <w:spacing w:val="-2"/>
                <w:kern w:val="0"/>
                <w:sz w:val="20"/>
                <w:szCs w:val="20"/>
                <w:lang w:val="es-ES_tradnl" w:eastAsia="en-US"/>
              </w:rPr>
              <w:t>l</w:t>
            </w:r>
            <w:r w:rsidRPr="007A233C">
              <w:rPr>
                <w:rFonts w:ascii="Segoe UI" w:eastAsiaTheme="minorHAnsi" w:hAnsi="Segoe UI" w:cs="Segoe UI"/>
                <w:b/>
                <w:bCs/>
                <w:color w:val="123B6D"/>
                <w:kern w:val="0"/>
                <w:sz w:val="20"/>
                <w:szCs w:val="20"/>
                <w:lang w:val="es-ES_tradnl" w:eastAsia="en-US"/>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3"/>
                <w:kern w:val="0"/>
                <w:sz w:val="20"/>
                <w:szCs w:val="20"/>
                <w:lang w:val="es-ES_tradnl" w:eastAsia="en-US"/>
              </w:rPr>
              <w:t>I</w:t>
            </w:r>
            <w:r w:rsidRPr="007A233C">
              <w:rPr>
                <w:rFonts w:ascii="Segoe UI" w:eastAsiaTheme="minorHAnsi" w:hAnsi="Segoe UI" w:cs="Segoe UI"/>
                <w:b/>
                <w:bCs/>
                <w:color w:val="123B6D"/>
                <w:kern w:val="0"/>
                <w:sz w:val="20"/>
                <w:szCs w:val="20"/>
                <w:lang w:val="es-ES_tradnl" w:eastAsia="en-US"/>
              </w:rPr>
              <w:t>n</w:t>
            </w:r>
            <w:r w:rsidRPr="007A233C">
              <w:rPr>
                <w:rFonts w:ascii="Segoe UI" w:eastAsiaTheme="minorHAnsi" w:hAnsi="Segoe UI" w:cs="Segoe UI"/>
                <w:b/>
                <w:bCs/>
                <w:color w:val="123B6D"/>
                <w:spacing w:val="-2"/>
                <w:kern w:val="0"/>
                <w:sz w:val="20"/>
                <w:szCs w:val="20"/>
                <w:lang w:val="es-ES_tradnl" w:eastAsia="en-US"/>
              </w:rPr>
              <w:t>d</w:t>
            </w:r>
            <w:r w:rsidRPr="007A233C">
              <w:rPr>
                <w:rFonts w:ascii="Segoe UI" w:eastAsiaTheme="minorHAnsi" w:hAnsi="Segoe UI" w:cs="Segoe UI"/>
                <w:b/>
                <w:bCs/>
                <w:color w:val="123B6D"/>
                <w:spacing w:val="3"/>
                <w:kern w:val="0"/>
                <w:sz w:val="20"/>
                <w:szCs w:val="20"/>
                <w:lang w:val="es-ES_tradnl" w:eastAsia="en-US"/>
              </w:rPr>
              <w:t>i</w:t>
            </w:r>
            <w:r w:rsidRPr="007A233C">
              <w:rPr>
                <w:rFonts w:ascii="Segoe UI" w:eastAsiaTheme="minorHAnsi" w:hAnsi="Segoe UI" w:cs="Segoe UI"/>
                <w:b/>
                <w:bCs/>
                <w:color w:val="123B6D"/>
                <w:spacing w:val="-2"/>
                <w:kern w:val="0"/>
                <w:sz w:val="20"/>
                <w:szCs w:val="20"/>
                <w:lang w:val="es-ES_tradnl" w:eastAsia="en-US"/>
              </w:rPr>
              <w:t>v</w:t>
            </w:r>
            <w:r w:rsidRPr="007A233C">
              <w:rPr>
                <w:rFonts w:ascii="Segoe UI" w:eastAsiaTheme="minorHAnsi" w:hAnsi="Segoe UI" w:cs="Segoe UI"/>
                <w:b/>
                <w:bCs/>
                <w:color w:val="123B6D"/>
                <w:spacing w:val="3"/>
                <w:kern w:val="0"/>
                <w:sz w:val="20"/>
                <w:szCs w:val="20"/>
                <w:lang w:val="es-ES_tradnl" w:eastAsia="en-US"/>
              </w:rPr>
              <w:t>i</w:t>
            </w:r>
            <w:r w:rsidRPr="007A233C">
              <w:rPr>
                <w:rFonts w:ascii="Segoe UI" w:eastAsiaTheme="minorHAnsi" w:hAnsi="Segoe UI" w:cs="Segoe UI"/>
                <w:b/>
                <w:bCs/>
                <w:color w:val="123B6D"/>
                <w:kern w:val="0"/>
                <w:sz w:val="20"/>
                <w:szCs w:val="20"/>
                <w:lang w:val="es-ES_tradnl" w:eastAsia="en-US"/>
              </w:rPr>
              <w:t>d</w:t>
            </w:r>
            <w:r w:rsidRPr="007A233C">
              <w:rPr>
                <w:rFonts w:ascii="Segoe UI" w:eastAsiaTheme="minorHAnsi" w:hAnsi="Segoe UI" w:cs="Segoe UI"/>
                <w:b/>
                <w:bCs/>
                <w:color w:val="123B6D"/>
                <w:spacing w:val="-2"/>
                <w:kern w:val="0"/>
                <w:sz w:val="20"/>
                <w:szCs w:val="20"/>
                <w:lang w:val="es-ES_tradnl" w:eastAsia="en-US"/>
              </w:rPr>
              <w:t>u</w:t>
            </w:r>
            <w:r w:rsidRPr="007A233C">
              <w:rPr>
                <w:rFonts w:ascii="Segoe UI" w:eastAsiaTheme="minorHAnsi" w:hAnsi="Segoe UI" w:cs="Segoe UI"/>
                <w:b/>
                <w:bCs/>
                <w:color w:val="123B6D"/>
                <w:spacing w:val="1"/>
                <w:kern w:val="0"/>
                <w:sz w:val="20"/>
                <w:szCs w:val="20"/>
                <w:lang w:val="es-ES_tradnl" w:eastAsia="en-US"/>
              </w:rPr>
              <w:t>a</w:t>
            </w:r>
            <w:r w:rsidRPr="007A233C">
              <w:rPr>
                <w:rFonts w:ascii="Segoe UI" w:eastAsiaTheme="minorHAnsi" w:hAnsi="Segoe UI" w:cs="Segoe UI"/>
                <w:b/>
                <w:bCs/>
                <w:color w:val="123B6D"/>
                <w:kern w:val="0"/>
                <w:sz w:val="20"/>
                <w:szCs w:val="20"/>
                <w:lang w:val="es-ES_tradnl" w:eastAsia="en-US"/>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ind w:hanging="24"/>
              <w:jc w:val="center"/>
              <w:rPr>
                <w:rFonts w:ascii="Segoe UI" w:eastAsiaTheme="minorHAnsi" w:hAnsi="Segoe UI" w:cs="Segoe UI"/>
                <w:b/>
                <w:bCs/>
                <w:color w:val="123B6D"/>
                <w:w w:val="99"/>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kern w:val="0"/>
                <w:sz w:val="20"/>
                <w:szCs w:val="20"/>
                <w:lang w:val="es-ES_tradnl" w:eastAsia="en-US"/>
              </w:rPr>
              <w:t>ª</w:t>
            </w:r>
            <w:r w:rsidRPr="007A233C">
              <w:rPr>
                <w:rFonts w:ascii="Segoe UI" w:eastAsiaTheme="minorHAnsi" w:hAnsi="Segoe UI" w:cs="Segoe UI"/>
                <w:b/>
                <w:bCs/>
                <w:color w:val="123B6D"/>
                <w:spacing w:val="-11"/>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c</w:t>
            </w:r>
            <w:r w:rsidRPr="007A233C">
              <w:rPr>
                <w:rFonts w:ascii="Segoe UI" w:eastAsiaTheme="minorHAnsi" w:hAnsi="Segoe UI" w:cs="Segoe UI"/>
                <w:b/>
                <w:bCs/>
                <w:color w:val="123B6D"/>
                <w:spacing w:val="6"/>
                <w:kern w:val="0"/>
                <w:sz w:val="20"/>
                <w:szCs w:val="20"/>
                <w:lang w:val="es-ES_tradnl" w:eastAsia="en-US"/>
              </w:rPr>
              <w:t>a</w:t>
            </w:r>
            <w:r w:rsidRPr="007A233C">
              <w:rPr>
                <w:rFonts w:ascii="Segoe UI" w:eastAsiaTheme="minorHAnsi" w:hAnsi="Segoe UI" w:cs="Segoe UI"/>
                <w:b/>
                <w:bCs/>
                <w:color w:val="123B6D"/>
                <w:kern w:val="0"/>
                <w:sz w:val="20"/>
                <w:szCs w:val="20"/>
                <w:lang w:val="es-ES_tradnl" w:eastAsia="en-US"/>
              </w:rPr>
              <w:t>ma</w:t>
            </w:r>
            <w:r w:rsidRPr="007A233C">
              <w:rPr>
                <w:rFonts w:ascii="Segoe UI" w:eastAsiaTheme="minorHAnsi" w:hAnsi="Segoe UI" w:cs="Segoe UI"/>
                <w:b/>
                <w:bCs/>
                <w:color w:val="123B6D"/>
                <w:w w:val="99"/>
                <w:kern w:val="0"/>
                <w:sz w:val="20"/>
                <w:szCs w:val="20"/>
                <w:lang w:val="es-ES_tradnl" w:eastAsia="en-US"/>
              </w:rPr>
              <w:t xml:space="preserve"> </w:t>
            </w:r>
          </w:p>
          <w:p w:rsidR="0045210B" w:rsidRPr="007A233C" w:rsidRDefault="0045210B" w:rsidP="0045210B">
            <w:pPr>
              <w:kinsoku w:val="0"/>
              <w:overflowPunct w:val="0"/>
              <w:autoSpaceDE w:val="0"/>
              <w:autoSpaceDN w:val="0"/>
              <w:adjustRightInd w:val="0"/>
              <w:ind w:hanging="24"/>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A</w:t>
            </w:r>
            <w:r w:rsidRPr="007A233C">
              <w:rPr>
                <w:rFonts w:ascii="Segoe UI" w:eastAsiaTheme="minorHAnsi" w:hAnsi="Segoe UI" w:cs="Segoe UI"/>
                <w:b/>
                <w:bCs/>
                <w:color w:val="123B6D"/>
                <w:spacing w:val="-2"/>
                <w:kern w:val="0"/>
                <w:sz w:val="20"/>
                <w:szCs w:val="20"/>
                <w:lang w:val="es-ES_tradnl" w:eastAsia="en-US"/>
              </w:rPr>
              <w:t>d</w:t>
            </w:r>
            <w:r w:rsidRPr="007A233C">
              <w:rPr>
                <w:rFonts w:ascii="Segoe UI" w:eastAsiaTheme="minorHAnsi" w:hAnsi="Segoe UI" w:cs="Segoe UI"/>
                <w:b/>
                <w:bCs/>
                <w:color w:val="123B6D"/>
                <w:kern w:val="0"/>
                <w:sz w:val="20"/>
                <w:szCs w:val="20"/>
                <w:lang w:val="es-ES_tradnl" w:eastAsia="en-US"/>
              </w:rPr>
              <w:t>u</w:t>
            </w:r>
            <w:r w:rsidRPr="007A233C">
              <w:rPr>
                <w:rFonts w:ascii="Segoe UI" w:eastAsiaTheme="minorHAnsi" w:hAnsi="Segoe UI" w:cs="Segoe UI"/>
                <w:b/>
                <w:bCs/>
                <w:color w:val="123B6D"/>
                <w:spacing w:val="-2"/>
                <w:kern w:val="0"/>
                <w:sz w:val="20"/>
                <w:szCs w:val="20"/>
                <w:lang w:val="es-ES_tradnl" w:eastAsia="en-US"/>
              </w:rPr>
              <w:t>l</w:t>
            </w:r>
            <w:r w:rsidRPr="007A233C">
              <w:rPr>
                <w:rFonts w:ascii="Segoe UI" w:eastAsiaTheme="minorHAnsi" w:hAnsi="Segoe UI" w:cs="Segoe UI"/>
                <w:b/>
                <w:bCs/>
                <w:color w:val="123B6D"/>
                <w:spacing w:val="4"/>
                <w:kern w:val="0"/>
                <w:sz w:val="20"/>
                <w:szCs w:val="20"/>
                <w:lang w:val="es-ES_tradnl" w:eastAsia="en-US"/>
              </w:rPr>
              <w:t>t</w:t>
            </w:r>
            <w:r w:rsidRPr="007A233C">
              <w:rPr>
                <w:rFonts w:ascii="Segoe UI" w:eastAsiaTheme="minorHAnsi" w:hAnsi="Segoe UI" w:cs="Segoe UI"/>
                <w:b/>
                <w:bCs/>
                <w:color w:val="123B6D"/>
                <w:spacing w:val="-1"/>
                <w:kern w:val="0"/>
                <w:sz w:val="20"/>
                <w:szCs w:val="20"/>
                <w:lang w:val="es-ES_tradnl" w:eastAsia="en-US"/>
              </w:rPr>
              <w:t>o</w:t>
            </w:r>
            <w:r w:rsidRPr="007A233C">
              <w:rPr>
                <w:rFonts w:ascii="Segoe UI" w:eastAsiaTheme="minorHAnsi" w:hAnsi="Segoe UI" w:cs="Segoe UI"/>
                <w:b/>
                <w:bCs/>
                <w:color w:val="123B6D"/>
                <w:kern w:val="0"/>
                <w:sz w:val="20"/>
                <w:szCs w:val="20"/>
                <w:lang w:val="es-ES_tradnl" w:eastAsia="en-US"/>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ind w:hanging="24"/>
              <w:jc w:val="center"/>
              <w:rPr>
                <w:rFonts w:ascii="Segoe UI" w:eastAsiaTheme="minorHAnsi" w:hAnsi="Segoe UI" w:cs="Segoe UI"/>
                <w:b/>
                <w:bCs/>
                <w:color w:val="123B6D"/>
                <w:w w:val="99"/>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kern w:val="0"/>
                <w:sz w:val="20"/>
                <w:szCs w:val="20"/>
                <w:lang w:val="es-ES_tradnl" w:eastAsia="en-US"/>
              </w:rPr>
              <w:t>ª</w:t>
            </w:r>
            <w:r w:rsidRPr="007A233C">
              <w:rPr>
                <w:rFonts w:ascii="Segoe UI" w:eastAsiaTheme="minorHAnsi" w:hAnsi="Segoe UI" w:cs="Segoe UI"/>
                <w:b/>
                <w:bCs/>
                <w:color w:val="123B6D"/>
                <w:spacing w:val="-11"/>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c</w:t>
            </w:r>
            <w:r w:rsidRPr="007A233C">
              <w:rPr>
                <w:rFonts w:ascii="Segoe UI" w:eastAsiaTheme="minorHAnsi" w:hAnsi="Segoe UI" w:cs="Segoe UI"/>
                <w:b/>
                <w:bCs/>
                <w:color w:val="123B6D"/>
                <w:spacing w:val="6"/>
                <w:kern w:val="0"/>
                <w:sz w:val="20"/>
                <w:szCs w:val="20"/>
                <w:lang w:val="es-ES_tradnl" w:eastAsia="en-US"/>
              </w:rPr>
              <w:t>a</w:t>
            </w:r>
            <w:r w:rsidRPr="007A233C">
              <w:rPr>
                <w:rFonts w:ascii="Segoe UI" w:eastAsiaTheme="minorHAnsi" w:hAnsi="Segoe UI" w:cs="Segoe UI"/>
                <w:b/>
                <w:bCs/>
                <w:color w:val="123B6D"/>
                <w:kern w:val="0"/>
                <w:sz w:val="20"/>
                <w:szCs w:val="20"/>
                <w:lang w:val="es-ES_tradnl" w:eastAsia="en-US"/>
              </w:rPr>
              <w:t>ma</w:t>
            </w:r>
            <w:r w:rsidRPr="007A233C">
              <w:rPr>
                <w:rFonts w:ascii="Segoe UI" w:eastAsiaTheme="minorHAnsi" w:hAnsi="Segoe UI" w:cs="Segoe UI"/>
                <w:b/>
                <w:bCs/>
                <w:color w:val="123B6D"/>
                <w:w w:val="99"/>
                <w:kern w:val="0"/>
                <w:sz w:val="20"/>
                <w:szCs w:val="20"/>
                <w:lang w:val="es-ES_tradnl" w:eastAsia="en-US"/>
              </w:rPr>
              <w:t xml:space="preserve"> </w:t>
            </w:r>
          </w:p>
          <w:p w:rsidR="0045210B" w:rsidRPr="007A233C" w:rsidRDefault="0045210B" w:rsidP="0045210B">
            <w:pPr>
              <w:kinsoku w:val="0"/>
              <w:overflowPunct w:val="0"/>
              <w:autoSpaceDE w:val="0"/>
              <w:autoSpaceDN w:val="0"/>
              <w:adjustRightInd w:val="0"/>
              <w:ind w:hanging="24"/>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2</w:t>
            </w:r>
            <w:r w:rsidRPr="007A233C">
              <w:rPr>
                <w:rFonts w:ascii="Segoe UI" w:eastAsiaTheme="minorHAnsi" w:hAnsi="Segoe UI" w:cs="Segoe UI"/>
                <w:b/>
                <w:bCs/>
                <w:color w:val="123B6D"/>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1</w:t>
            </w:r>
            <w:r w:rsidRPr="007A233C">
              <w:rPr>
                <w:rFonts w:ascii="Segoe UI" w:eastAsiaTheme="minorHAnsi" w:hAnsi="Segoe UI" w:cs="Segoe UI"/>
                <w:b/>
                <w:bCs/>
                <w:color w:val="123B6D"/>
                <w:spacing w:val="-2"/>
                <w:kern w:val="0"/>
                <w:sz w:val="20"/>
                <w:szCs w:val="20"/>
                <w:lang w:val="es-ES_tradnl" w:eastAsia="en-US"/>
              </w:rPr>
              <w:t>1</w:t>
            </w:r>
            <w:r w:rsidRPr="007A233C">
              <w:rPr>
                <w:rFonts w:ascii="Segoe UI" w:eastAsiaTheme="minorHAnsi" w:hAnsi="Segoe UI" w:cs="Segoe UI"/>
                <w:b/>
                <w:bCs/>
                <w:color w:val="123B6D"/>
                <w:spacing w:val="2"/>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9</w:t>
            </w:r>
            <w:r w:rsidRPr="007A233C">
              <w:rPr>
                <w:rFonts w:ascii="Segoe UI" w:eastAsiaTheme="minorHAnsi" w:hAnsi="Segoe UI" w:cs="Segoe UI"/>
                <w:b/>
                <w:bCs/>
                <w:color w:val="123B6D"/>
                <w:kern w:val="0"/>
                <w:sz w:val="20"/>
                <w:szCs w:val="20"/>
                <w:lang w:val="es-ES_tradnl" w:eastAsia="en-US"/>
              </w:rPr>
              <w:t>9</w:t>
            </w:r>
          </w:p>
        </w:tc>
      </w:tr>
      <w:tr w:rsidR="0045210B" w:rsidRPr="007A233C" w:rsidTr="0045210B">
        <w:trPr>
          <w:trHeight w:hRule="exact" w:val="384"/>
        </w:trPr>
        <w:tc>
          <w:tcPr>
            <w:tcW w:w="1129"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kern w:val="0"/>
                <w:sz w:val="20"/>
                <w:szCs w:val="20"/>
                <w:lang w:val="es-ES_tradnl" w:eastAsia="en-US"/>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3</w:t>
            </w:r>
            <w:r w:rsidRPr="007A233C">
              <w:rPr>
                <w:rFonts w:ascii="Segoe UI" w:eastAsiaTheme="minorHAnsi" w:hAnsi="Segoe UI" w:cs="Segoe UI"/>
                <w:b/>
                <w:bCs/>
                <w:color w:val="00963D"/>
                <w:spacing w:val="2"/>
                <w:kern w:val="0"/>
                <w:sz w:val="20"/>
                <w:szCs w:val="20"/>
                <w:lang w:val="es-ES_tradnl" w:eastAsia="en-US"/>
              </w:rPr>
              <w:t>.</w:t>
            </w:r>
            <w:r w:rsidRPr="007A233C">
              <w:rPr>
                <w:rFonts w:ascii="Segoe UI" w:eastAsiaTheme="minorHAnsi" w:hAnsi="Segoe UI" w:cs="Segoe UI"/>
                <w:b/>
                <w:bCs/>
                <w:color w:val="00963D"/>
                <w:spacing w:val="-2"/>
                <w:kern w:val="0"/>
                <w:sz w:val="20"/>
                <w:szCs w:val="20"/>
                <w:lang w:val="es-ES_tradnl" w:eastAsia="en-US"/>
              </w:rPr>
              <w:t>4</w:t>
            </w:r>
            <w:r w:rsidRPr="007A233C">
              <w:rPr>
                <w:rFonts w:ascii="Segoe UI" w:eastAsiaTheme="minorHAnsi" w:hAnsi="Segoe UI" w:cs="Segoe UI"/>
                <w:b/>
                <w:bCs/>
                <w:color w:val="00963D"/>
                <w:spacing w:val="2"/>
                <w:kern w:val="0"/>
                <w:sz w:val="20"/>
                <w:szCs w:val="20"/>
                <w:lang w:val="es-ES_tradnl" w:eastAsia="en-US"/>
              </w:rPr>
              <w:t>9</w:t>
            </w:r>
            <w:r w:rsidRPr="007A233C">
              <w:rPr>
                <w:rFonts w:ascii="Segoe UI" w:eastAsiaTheme="minorHAnsi" w:hAnsi="Segoe UI" w:cs="Segoe UI"/>
                <w:b/>
                <w:bCs/>
                <w:color w:val="00963D"/>
                <w:kern w:val="0"/>
                <w:sz w:val="20"/>
                <w:szCs w:val="20"/>
                <w:lang w:val="es-ES_tradnl" w:eastAsia="en-US"/>
              </w:rPr>
              <w:t>9</w:t>
            </w:r>
          </w:p>
        </w:tc>
        <w:tc>
          <w:tcPr>
            <w:tcW w:w="94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5</w:t>
            </w:r>
            <w:r w:rsidRPr="007A233C">
              <w:rPr>
                <w:rFonts w:ascii="Segoe UI" w:eastAsiaTheme="minorHAnsi" w:hAnsi="Segoe UI" w:cs="Segoe UI"/>
                <w:b/>
                <w:bCs/>
                <w:color w:val="00963D"/>
                <w:spacing w:val="2"/>
                <w:kern w:val="0"/>
                <w:sz w:val="20"/>
                <w:szCs w:val="20"/>
                <w:lang w:val="es-ES_tradnl" w:eastAsia="en-US"/>
              </w:rPr>
              <w:t>.</w:t>
            </w:r>
            <w:r w:rsidRPr="007A233C">
              <w:rPr>
                <w:rFonts w:ascii="Segoe UI" w:eastAsiaTheme="minorHAnsi" w:hAnsi="Segoe UI" w:cs="Segoe UI"/>
                <w:b/>
                <w:bCs/>
                <w:color w:val="00963D"/>
                <w:spacing w:val="-2"/>
                <w:kern w:val="0"/>
                <w:sz w:val="20"/>
                <w:szCs w:val="20"/>
                <w:lang w:val="es-ES_tradnl" w:eastAsia="en-US"/>
              </w:rPr>
              <w:t>2</w:t>
            </w:r>
            <w:r w:rsidRPr="007A233C">
              <w:rPr>
                <w:rFonts w:ascii="Segoe UI" w:eastAsiaTheme="minorHAnsi" w:hAnsi="Segoe UI" w:cs="Segoe UI"/>
                <w:b/>
                <w:bCs/>
                <w:color w:val="00963D"/>
                <w:spacing w:val="2"/>
                <w:kern w:val="0"/>
                <w:sz w:val="20"/>
                <w:szCs w:val="20"/>
                <w:lang w:val="es-ES_tradnl" w:eastAsia="en-US"/>
              </w:rPr>
              <w:t>4</w:t>
            </w:r>
            <w:r w:rsidRPr="007A233C">
              <w:rPr>
                <w:rFonts w:ascii="Segoe UI" w:eastAsiaTheme="minorHAnsi" w:hAnsi="Segoe UI" w:cs="Segoe UI"/>
                <w:b/>
                <w:bCs/>
                <w:color w:val="00963D"/>
                <w:kern w:val="0"/>
                <w:sz w:val="20"/>
                <w:szCs w:val="20"/>
                <w:lang w:val="es-ES_tradnl" w:eastAsia="en-US"/>
              </w:rPr>
              <w:t>9</w:t>
            </w:r>
          </w:p>
        </w:tc>
        <w:tc>
          <w:tcPr>
            <w:tcW w:w="1029"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3</w:t>
            </w:r>
            <w:r w:rsidRPr="007A233C">
              <w:rPr>
                <w:rFonts w:ascii="Segoe UI" w:eastAsiaTheme="minorHAnsi" w:hAnsi="Segoe UI" w:cs="Segoe UI"/>
                <w:b/>
                <w:bCs/>
                <w:color w:val="00963D"/>
                <w:spacing w:val="2"/>
                <w:kern w:val="0"/>
                <w:sz w:val="20"/>
                <w:szCs w:val="20"/>
                <w:lang w:val="es-ES_tradnl" w:eastAsia="en-US"/>
              </w:rPr>
              <w:t>.</w:t>
            </w:r>
            <w:r w:rsidRPr="007A233C">
              <w:rPr>
                <w:rFonts w:ascii="Segoe UI" w:eastAsiaTheme="minorHAnsi" w:hAnsi="Segoe UI" w:cs="Segoe UI"/>
                <w:b/>
                <w:bCs/>
                <w:color w:val="00963D"/>
                <w:spacing w:val="-2"/>
                <w:kern w:val="0"/>
                <w:sz w:val="20"/>
                <w:szCs w:val="20"/>
                <w:lang w:val="es-ES_tradnl" w:eastAsia="en-US"/>
              </w:rPr>
              <w:t>1</w:t>
            </w:r>
            <w:r w:rsidRPr="007A233C">
              <w:rPr>
                <w:rFonts w:ascii="Segoe UI" w:eastAsiaTheme="minorHAnsi" w:hAnsi="Segoe UI" w:cs="Segoe UI"/>
                <w:b/>
                <w:bCs/>
                <w:color w:val="00963D"/>
                <w:spacing w:val="2"/>
                <w:kern w:val="0"/>
                <w:sz w:val="20"/>
                <w:szCs w:val="20"/>
                <w:lang w:val="es-ES_tradnl" w:eastAsia="en-US"/>
              </w:rPr>
              <w:t>5</w:t>
            </w:r>
            <w:r w:rsidRPr="007A233C">
              <w:rPr>
                <w:rFonts w:ascii="Segoe UI" w:eastAsiaTheme="minorHAnsi" w:hAnsi="Segoe UI" w:cs="Segoe UI"/>
                <w:b/>
                <w:bCs/>
                <w:color w:val="00963D"/>
                <w:kern w:val="0"/>
                <w:sz w:val="20"/>
                <w:szCs w:val="20"/>
                <w:lang w:val="es-ES_tradnl" w:eastAsia="en-US"/>
              </w:rPr>
              <w:t>0</w:t>
            </w:r>
          </w:p>
        </w:tc>
        <w:tc>
          <w:tcPr>
            <w:tcW w:w="103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2</w:t>
            </w:r>
            <w:r w:rsidRPr="007A233C">
              <w:rPr>
                <w:rFonts w:ascii="Segoe UI" w:eastAsiaTheme="minorHAnsi" w:hAnsi="Segoe UI" w:cs="Segoe UI"/>
                <w:b/>
                <w:bCs/>
                <w:color w:val="00963D"/>
                <w:spacing w:val="2"/>
                <w:kern w:val="0"/>
                <w:sz w:val="20"/>
                <w:szCs w:val="20"/>
                <w:lang w:val="es-ES_tradnl" w:eastAsia="en-US"/>
              </w:rPr>
              <w:t>.</w:t>
            </w:r>
            <w:r w:rsidRPr="007A233C">
              <w:rPr>
                <w:rFonts w:ascii="Segoe UI" w:eastAsiaTheme="minorHAnsi" w:hAnsi="Segoe UI" w:cs="Segoe UI"/>
                <w:b/>
                <w:bCs/>
                <w:color w:val="00963D"/>
                <w:spacing w:val="-2"/>
                <w:kern w:val="0"/>
                <w:sz w:val="20"/>
                <w:szCs w:val="20"/>
                <w:lang w:val="es-ES_tradnl" w:eastAsia="en-US"/>
              </w:rPr>
              <w:t>4</w:t>
            </w:r>
            <w:r w:rsidRPr="007A233C">
              <w:rPr>
                <w:rFonts w:ascii="Segoe UI" w:eastAsiaTheme="minorHAnsi" w:hAnsi="Segoe UI" w:cs="Segoe UI"/>
                <w:b/>
                <w:bCs/>
                <w:color w:val="00963D"/>
                <w:spacing w:val="2"/>
                <w:kern w:val="0"/>
                <w:sz w:val="20"/>
                <w:szCs w:val="20"/>
                <w:lang w:val="es-ES_tradnl" w:eastAsia="en-US"/>
              </w:rPr>
              <w:t>5</w:t>
            </w:r>
            <w:r w:rsidRPr="007A233C">
              <w:rPr>
                <w:rFonts w:ascii="Segoe UI" w:eastAsiaTheme="minorHAnsi" w:hAnsi="Segoe UI" w:cs="Segoe UI"/>
                <w:b/>
                <w:bCs/>
                <w:color w:val="00963D"/>
                <w:kern w:val="0"/>
                <w:sz w:val="20"/>
                <w:szCs w:val="20"/>
                <w:lang w:val="es-ES_tradnl" w:eastAsia="en-US"/>
              </w:rPr>
              <w:t>0</w:t>
            </w:r>
          </w:p>
        </w:tc>
      </w:tr>
      <w:tr w:rsidR="0045210B" w:rsidRPr="007A233C" w:rsidTr="0045210B">
        <w:trPr>
          <w:trHeight w:hRule="exact" w:val="379"/>
        </w:trPr>
        <w:tc>
          <w:tcPr>
            <w:tcW w:w="1129"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spacing w:val="2"/>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6</w:t>
            </w:r>
            <w:r w:rsidRPr="007A233C">
              <w:rPr>
                <w:rFonts w:ascii="Segoe UI" w:eastAsiaTheme="minorHAnsi" w:hAnsi="Segoe UI" w:cs="Segoe UI"/>
                <w:b/>
                <w:bCs/>
                <w:color w:val="123B6D"/>
                <w:spacing w:val="2"/>
                <w:kern w:val="0"/>
                <w:sz w:val="20"/>
                <w:szCs w:val="20"/>
                <w:lang w:val="es-ES_tradnl" w:eastAsia="en-US"/>
              </w:rPr>
              <w:t>9</w:t>
            </w:r>
            <w:r w:rsidRPr="007A233C">
              <w:rPr>
                <w:rFonts w:ascii="Segoe UI" w:eastAsiaTheme="minorHAnsi" w:hAnsi="Segoe UI" w:cs="Segoe UI"/>
                <w:b/>
                <w:bCs/>
                <w:color w:val="123B6D"/>
                <w:kern w:val="0"/>
                <w:sz w:val="20"/>
                <w:szCs w:val="20"/>
                <w:lang w:val="es-ES_tradnl" w:eastAsia="en-US"/>
              </w:rPr>
              <w:t>9</w:t>
            </w:r>
          </w:p>
        </w:tc>
        <w:tc>
          <w:tcPr>
            <w:tcW w:w="94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5</w:t>
            </w:r>
            <w:r w:rsidRPr="007A233C">
              <w:rPr>
                <w:rFonts w:ascii="Segoe UI" w:eastAsiaTheme="minorHAnsi" w:hAnsi="Segoe UI" w:cs="Segoe UI"/>
                <w:b/>
                <w:bCs/>
                <w:color w:val="123B6D"/>
                <w:spacing w:val="2"/>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5</w:t>
            </w:r>
            <w:r w:rsidRPr="007A233C">
              <w:rPr>
                <w:rFonts w:ascii="Segoe UI" w:eastAsiaTheme="minorHAnsi" w:hAnsi="Segoe UI" w:cs="Segoe UI"/>
                <w:b/>
                <w:bCs/>
                <w:color w:val="123B6D"/>
                <w:spacing w:val="2"/>
                <w:kern w:val="0"/>
                <w:sz w:val="20"/>
                <w:szCs w:val="20"/>
                <w:lang w:val="es-ES_tradnl" w:eastAsia="en-US"/>
              </w:rPr>
              <w:t>4</w:t>
            </w:r>
            <w:r w:rsidRPr="007A233C">
              <w:rPr>
                <w:rFonts w:ascii="Segoe UI" w:eastAsiaTheme="minorHAnsi" w:hAnsi="Segoe UI" w:cs="Segoe UI"/>
                <w:b/>
                <w:bCs/>
                <w:color w:val="123B6D"/>
                <w:kern w:val="0"/>
                <w:sz w:val="20"/>
                <w:szCs w:val="20"/>
                <w:lang w:val="es-ES_tradnl" w:eastAsia="en-US"/>
              </w:rPr>
              <w:t>9</w:t>
            </w:r>
          </w:p>
        </w:tc>
        <w:tc>
          <w:tcPr>
            <w:tcW w:w="1029"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spacing w:val="2"/>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spacing w:val="2"/>
                <w:kern w:val="0"/>
                <w:sz w:val="20"/>
                <w:szCs w:val="20"/>
                <w:lang w:val="es-ES_tradnl" w:eastAsia="en-US"/>
              </w:rPr>
              <w:t>3</w:t>
            </w:r>
            <w:r w:rsidRPr="007A233C">
              <w:rPr>
                <w:rFonts w:ascii="Segoe UI" w:eastAsiaTheme="minorHAnsi" w:hAnsi="Segoe UI" w:cs="Segoe UI"/>
                <w:b/>
                <w:bCs/>
                <w:color w:val="123B6D"/>
                <w:kern w:val="0"/>
                <w:sz w:val="20"/>
                <w:szCs w:val="20"/>
                <w:lang w:val="es-ES_tradnl" w:eastAsia="en-US"/>
              </w:rPr>
              <w:t>0</w:t>
            </w:r>
          </w:p>
        </w:tc>
        <w:tc>
          <w:tcPr>
            <w:tcW w:w="1034" w:type="pct"/>
            <w:tcBorders>
              <w:top w:val="single" w:sz="4" w:space="0" w:color="000000"/>
              <w:left w:val="single" w:sz="4" w:space="0" w:color="000000"/>
              <w:bottom w:val="single" w:sz="4" w:space="0" w:color="000000"/>
              <w:right w:val="single" w:sz="4" w:space="0" w:color="000000"/>
            </w:tcBorders>
            <w:vAlign w:val="center"/>
          </w:tcPr>
          <w:p w:rsidR="0045210B" w:rsidRPr="007A233C" w:rsidRDefault="0045210B" w:rsidP="0045210B">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2</w:t>
            </w:r>
            <w:r w:rsidRPr="007A233C">
              <w:rPr>
                <w:rFonts w:ascii="Segoe UI" w:eastAsiaTheme="minorHAnsi" w:hAnsi="Segoe UI" w:cs="Segoe UI"/>
                <w:b/>
                <w:bCs/>
                <w:color w:val="123B6D"/>
                <w:spacing w:val="2"/>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5</w:t>
            </w:r>
            <w:r w:rsidRPr="007A233C">
              <w:rPr>
                <w:rFonts w:ascii="Segoe UI" w:eastAsiaTheme="minorHAnsi" w:hAnsi="Segoe UI" w:cs="Segoe UI"/>
                <w:b/>
                <w:bCs/>
                <w:color w:val="123B6D"/>
                <w:spacing w:val="2"/>
                <w:kern w:val="0"/>
                <w:sz w:val="20"/>
                <w:szCs w:val="20"/>
                <w:lang w:val="es-ES_tradnl" w:eastAsia="en-US"/>
              </w:rPr>
              <w:t>9</w:t>
            </w:r>
            <w:r w:rsidRPr="007A233C">
              <w:rPr>
                <w:rFonts w:ascii="Segoe UI" w:eastAsiaTheme="minorHAnsi" w:hAnsi="Segoe UI" w:cs="Segoe UI"/>
                <w:b/>
                <w:bCs/>
                <w:color w:val="123B6D"/>
                <w:kern w:val="0"/>
                <w:sz w:val="20"/>
                <w:szCs w:val="20"/>
                <w:lang w:val="es-ES_tradnl" w:eastAsia="en-US"/>
              </w:rPr>
              <w:t>0</w:t>
            </w:r>
          </w:p>
        </w:tc>
      </w:tr>
    </w:tbl>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4368"/>
        <w:gridCol w:w="2658"/>
        <w:gridCol w:w="3430"/>
      </w:tblGrid>
      <w:tr w:rsidR="0045210B" w:rsidRPr="007A233C" w:rsidTr="0045210B">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b/>
                <w:kern w:val="0"/>
                <w:sz w:val="20"/>
                <w:szCs w:val="20"/>
                <w:lang w:val="es-ES_tradnl" w:eastAsia="en-US"/>
              </w:rPr>
            </w:pPr>
            <w:r w:rsidRPr="007A233C">
              <w:rPr>
                <w:rFonts w:ascii="Segoe UI" w:eastAsiaTheme="minorHAnsi" w:hAnsi="Segoe UI" w:cs="Segoe UI"/>
                <w:b/>
                <w:color w:val="123B6D"/>
                <w:kern w:val="0"/>
                <w:sz w:val="20"/>
                <w:szCs w:val="20"/>
                <w:lang w:val="es-ES_tradnl" w:eastAsia="en-US"/>
              </w:rPr>
              <w:t>C</w:t>
            </w:r>
            <w:r w:rsidRPr="007A233C">
              <w:rPr>
                <w:rFonts w:ascii="Segoe UI" w:eastAsiaTheme="minorHAnsi" w:hAnsi="Segoe UI" w:cs="Segoe UI"/>
                <w:b/>
                <w:color w:val="123B6D"/>
                <w:spacing w:val="2"/>
                <w:kern w:val="0"/>
                <w:sz w:val="20"/>
                <w:szCs w:val="20"/>
                <w:lang w:val="es-ES_tradnl" w:eastAsia="en-US"/>
              </w:rPr>
              <w:t>A</w:t>
            </w:r>
            <w:r w:rsidRPr="007A233C">
              <w:rPr>
                <w:rFonts w:ascii="Segoe UI" w:eastAsiaTheme="minorHAnsi" w:hAnsi="Segoe UI" w:cs="Segoe UI"/>
                <w:b/>
                <w:color w:val="123B6D"/>
                <w:spacing w:val="-2"/>
                <w:kern w:val="0"/>
                <w:sz w:val="20"/>
                <w:szCs w:val="20"/>
                <w:lang w:val="es-ES_tradnl" w:eastAsia="en-US"/>
              </w:rPr>
              <w:t>LE</w:t>
            </w:r>
            <w:r w:rsidRPr="007A233C">
              <w:rPr>
                <w:rFonts w:ascii="Segoe UI" w:eastAsiaTheme="minorHAnsi" w:hAnsi="Segoe UI" w:cs="Segoe UI"/>
                <w:b/>
                <w:color w:val="123B6D"/>
                <w:spacing w:val="-3"/>
                <w:kern w:val="0"/>
                <w:sz w:val="20"/>
                <w:szCs w:val="20"/>
                <w:lang w:val="es-ES_tradnl" w:eastAsia="en-US"/>
              </w:rPr>
              <w:t>N</w:t>
            </w:r>
            <w:r w:rsidRPr="007A233C">
              <w:rPr>
                <w:rFonts w:ascii="Segoe UI" w:eastAsiaTheme="minorHAnsi" w:hAnsi="Segoe UI" w:cs="Segoe UI"/>
                <w:b/>
                <w:color w:val="123B6D"/>
                <w:spacing w:val="1"/>
                <w:kern w:val="0"/>
                <w:sz w:val="20"/>
                <w:szCs w:val="20"/>
                <w:lang w:val="es-ES_tradnl" w:eastAsia="en-US"/>
              </w:rPr>
              <w:t>DA</w:t>
            </w:r>
            <w:r w:rsidRPr="007A233C">
              <w:rPr>
                <w:rFonts w:ascii="Segoe UI" w:eastAsiaTheme="minorHAnsi" w:hAnsi="Segoe UI" w:cs="Segoe UI"/>
                <w:b/>
                <w:color w:val="123B6D"/>
                <w:spacing w:val="2"/>
                <w:kern w:val="0"/>
                <w:sz w:val="20"/>
                <w:szCs w:val="20"/>
                <w:lang w:val="es-ES_tradnl" w:eastAsia="en-US"/>
              </w:rPr>
              <w:t>R</w:t>
            </w:r>
            <w:r w:rsidRPr="007A233C">
              <w:rPr>
                <w:rFonts w:ascii="Segoe UI" w:eastAsiaTheme="minorHAnsi" w:hAnsi="Segoe UI" w:cs="Segoe UI"/>
                <w:b/>
                <w:color w:val="123B6D"/>
                <w:spacing w:val="1"/>
                <w:kern w:val="0"/>
                <w:sz w:val="20"/>
                <w:szCs w:val="20"/>
                <w:lang w:val="es-ES_tradnl" w:eastAsia="en-US"/>
              </w:rPr>
              <w:t>I</w:t>
            </w:r>
            <w:r w:rsidRPr="007A233C">
              <w:rPr>
                <w:rFonts w:ascii="Segoe UI" w:eastAsiaTheme="minorHAnsi" w:hAnsi="Segoe UI" w:cs="Segoe UI"/>
                <w:b/>
                <w:color w:val="123B6D"/>
                <w:kern w:val="0"/>
                <w:sz w:val="20"/>
                <w:szCs w:val="20"/>
                <w:lang w:val="es-ES_tradnl" w:eastAsia="en-US"/>
              </w:rPr>
              <w:t>O</w:t>
            </w:r>
            <w:r w:rsidRPr="007A233C">
              <w:rPr>
                <w:rFonts w:ascii="Segoe UI" w:eastAsiaTheme="minorHAnsi" w:hAnsi="Segoe UI" w:cs="Segoe UI"/>
                <w:b/>
                <w:color w:val="123B6D"/>
                <w:spacing w:val="-15"/>
                <w:kern w:val="0"/>
                <w:sz w:val="20"/>
                <w:szCs w:val="20"/>
                <w:lang w:val="es-ES_tradnl" w:eastAsia="en-US"/>
              </w:rPr>
              <w:t xml:space="preserve"> </w:t>
            </w:r>
            <w:r w:rsidRPr="007A233C">
              <w:rPr>
                <w:rFonts w:ascii="Segoe UI" w:eastAsiaTheme="minorHAnsi" w:hAnsi="Segoe UI" w:cs="Segoe UI"/>
                <w:b/>
                <w:color w:val="123B6D"/>
                <w:spacing w:val="1"/>
                <w:kern w:val="0"/>
                <w:sz w:val="20"/>
                <w:szCs w:val="20"/>
                <w:lang w:val="es-ES_tradnl" w:eastAsia="en-US"/>
              </w:rPr>
              <w:t>SA</w:t>
            </w:r>
            <w:r w:rsidRPr="007A233C">
              <w:rPr>
                <w:rFonts w:ascii="Segoe UI" w:eastAsiaTheme="minorHAnsi" w:hAnsi="Segoe UI" w:cs="Segoe UI"/>
                <w:b/>
                <w:color w:val="123B6D"/>
                <w:spacing w:val="-2"/>
                <w:kern w:val="0"/>
                <w:sz w:val="20"/>
                <w:szCs w:val="20"/>
                <w:lang w:val="es-ES_tradnl" w:eastAsia="en-US"/>
              </w:rPr>
              <w:t>L</w:t>
            </w:r>
            <w:r w:rsidRPr="007A233C">
              <w:rPr>
                <w:rFonts w:ascii="Segoe UI" w:eastAsiaTheme="minorHAnsi" w:hAnsi="Segoe UI" w:cs="Segoe UI"/>
                <w:b/>
                <w:color w:val="123B6D"/>
                <w:spacing w:val="1"/>
                <w:kern w:val="0"/>
                <w:sz w:val="20"/>
                <w:szCs w:val="20"/>
                <w:lang w:val="es-ES_tradnl" w:eastAsia="en-US"/>
              </w:rPr>
              <w:t>IDA</w:t>
            </w:r>
            <w:r w:rsidRPr="007A233C">
              <w:rPr>
                <w:rFonts w:ascii="Segoe UI" w:eastAsiaTheme="minorHAnsi" w:hAnsi="Segoe UI" w:cs="Segoe UI"/>
                <w:b/>
                <w:color w:val="123B6D"/>
                <w:kern w:val="0"/>
                <w:sz w:val="20"/>
                <w:szCs w:val="20"/>
                <w:lang w:val="es-ES_tradnl" w:eastAsia="en-US"/>
              </w:rPr>
              <w:t>S</w:t>
            </w:r>
            <w:r w:rsidRPr="007A233C">
              <w:rPr>
                <w:rFonts w:ascii="Segoe UI" w:eastAsiaTheme="minorHAnsi" w:hAnsi="Segoe UI" w:cs="Segoe UI"/>
                <w:b/>
                <w:color w:val="123B6D"/>
                <w:spacing w:val="-12"/>
                <w:kern w:val="0"/>
                <w:sz w:val="20"/>
                <w:szCs w:val="20"/>
                <w:lang w:val="es-ES_tradnl" w:eastAsia="en-US"/>
              </w:rPr>
              <w:t xml:space="preserve"> </w:t>
            </w:r>
            <w:r w:rsidRPr="007A233C">
              <w:rPr>
                <w:rFonts w:ascii="Segoe UI" w:eastAsiaTheme="minorHAnsi" w:hAnsi="Segoe UI" w:cs="Segoe UI"/>
                <w:b/>
                <w:color w:val="123B6D"/>
                <w:spacing w:val="2"/>
                <w:kern w:val="0"/>
                <w:sz w:val="20"/>
                <w:szCs w:val="20"/>
                <w:lang w:val="es-ES_tradnl" w:eastAsia="en-US"/>
              </w:rPr>
              <w:t>L</w:t>
            </w:r>
            <w:r w:rsidRPr="007A233C">
              <w:rPr>
                <w:rFonts w:ascii="Segoe UI" w:eastAsiaTheme="minorHAnsi" w:hAnsi="Segoe UI" w:cs="Segoe UI"/>
                <w:b/>
                <w:color w:val="123B6D"/>
                <w:spacing w:val="-2"/>
                <w:kern w:val="0"/>
                <w:sz w:val="20"/>
                <w:szCs w:val="20"/>
                <w:lang w:val="es-ES_tradnl" w:eastAsia="en-US"/>
              </w:rPr>
              <w:t>O</w:t>
            </w:r>
            <w:r w:rsidRPr="007A233C">
              <w:rPr>
                <w:rFonts w:ascii="Segoe UI" w:eastAsiaTheme="minorHAnsi" w:hAnsi="Segoe UI" w:cs="Segoe UI"/>
                <w:b/>
                <w:color w:val="123B6D"/>
                <w:kern w:val="0"/>
                <w:sz w:val="20"/>
                <w:szCs w:val="20"/>
                <w:lang w:val="es-ES_tradnl" w:eastAsia="en-US"/>
              </w:rPr>
              <w:t>S</w:t>
            </w:r>
            <w:r w:rsidRPr="007A233C">
              <w:rPr>
                <w:rFonts w:ascii="Segoe UI" w:eastAsiaTheme="minorHAnsi" w:hAnsi="Segoe UI" w:cs="Segoe UI"/>
                <w:b/>
                <w:color w:val="123B6D"/>
                <w:spacing w:val="-12"/>
                <w:kern w:val="0"/>
                <w:sz w:val="20"/>
                <w:szCs w:val="20"/>
                <w:lang w:val="es-ES_tradnl" w:eastAsia="en-US"/>
              </w:rPr>
              <w:t xml:space="preserve"> </w:t>
            </w:r>
            <w:r w:rsidRPr="007A233C">
              <w:rPr>
                <w:rFonts w:ascii="Segoe UI" w:eastAsiaTheme="minorHAnsi" w:hAnsi="Segoe UI" w:cs="Segoe UI"/>
                <w:b/>
                <w:color w:val="123B6D"/>
                <w:kern w:val="0"/>
                <w:sz w:val="20"/>
                <w:szCs w:val="20"/>
                <w:lang w:val="es-ES_tradnl" w:eastAsia="en-US"/>
              </w:rPr>
              <w:t>V</w:t>
            </w:r>
            <w:r w:rsidRPr="007A233C">
              <w:rPr>
                <w:rFonts w:ascii="Segoe UI" w:eastAsiaTheme="minorHAnsi" w:hAnsi="Segoe UI" w:cs="Segoe UI"/>
                <w:b/>
                <w:color w:val="123B6D"/>
                <w:spacing w:val="1"/>
                <w:kern w:val="0"/>
                <w:sz w:val="20"/>
                <w:szCs w:val="20"/>
                <w:lang w:val="es-ES_tradnl" w:eastAsia="en-US"/>
              </w:rPr>
              <w:t>I</w:t>
            </w:r>
            <w:r w:rsidRPr="007A233C">
              <w:rPr>
                <w:rFonts w:ascii="Segoe UI" w:eastAsiaTheme="minorHAnsi" w:hAnsi="Segoe UI" w:cs="Segoe UI"/>
                <w:b/>
                <w:color w:val="123B6D"/>
                <w:spacing w:val="-2"/>
                <w:kern w:val="0"/>
                <w:sz w:val="20"/>
                <w:szCs w:val="20"/>
                <w:lang w:val="es-ES_tradnl" w:eastAsia="en-US"/>
              </w:rPr>
              <w:t>E</w:t>
            </w:r>
            <w:r w:rsidRPr="007A233C">
              <w:rPr>
                <w:rFonts w:ascii="Segoe UI" w:eastAsiaTheme="minorHAnsi" w:hAnsi="Segoe UI" w:cs="Segoe UI"/>
                <w:b/>
                <w:color w:val="123B6D"/>
                <w:spacing w:val="2"/>
                <w:kern w:val="0"/>
                <w:sz w:val="20"/>
                <w:szCs w:val="20"/>
                <w:lang w:val="es-ES_tradnl" w:eastAsia="en-US"/>
              </w:rPr>
              <w:t>RN</w:t>
            </w:r>
            <w:r w:rsidRPr="007A233C">
              <w:rPr>
                <w:rFonts w:ascii="Segoe UI" w:eastAsiaTheme="minorHAnsi" w:hAnsi="Segoe UI" w:cs="Segoe UI"/>
                <w:b/>
                <w:color w:val="123B6D"/>
                <w:spacing w:val="-2"/>
                <w:kern w:val="0"/>
                <w:sz w:val="20"/>
                <w:szCs w:val="20"/>
                <w:lang w:val="es-ES_tradnl" w:eastAsia="en-US"/>
              </w:rPr>
              <w:t>E</w:t>
            </w:r>
            <w:r w:rsidRPr="007A233C">
              <w:rPr>
                <w:rFonts w:ascii="Segoe UI" w:eastAsiaTheme="minorHAnsi" w:hAnsi="Segoe UI" w:cs="Segoe UI"/>
                <w:b/>
                <w:color w:val="123B6D"/>
                <w:kern w:val="0"/>
                <w:sz w:val="20"/>
                <w:szCs w:val="20"/>
                <w:lang w:val="es-ES_tradnl" w:eastAsia="en-US"/>
              </w:rPr>
              <w:t>S</w:t>
            </w:r>
          </w:p>
        </w:tc>
      </w:tr>
      <w:tr w:rsidR="0045210B" w:rsidRPr="007A233C" w:rsidTr="0045210B">
        <w:trPr>
          <w:trHeight w:hRule="exact" w:val="351"/>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autoSpaceDE w:val="0"/>
              <w:autoSpaceDN w:val="0"/>
              <w:adjustRightInd w:val="0"/>
              <w:jc w:val="both"/>
              <w:rPr>
                <w:rFonts w:ascii="Segoe UI" w:eastAsiaTheme="minorHAnsi" w:hAnsi="Segoe UI" w:cs="Segoe UI"/>
                <w:kern w:val="0"/>
                <w:sz w:val="20"/>
                <w:szCs w:val="20"/>
                <w:lang w:val="es-ES_tradnl" w:eastAsia="en-US"/>
              </w:rPr>
            </w:pP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kern w:val="0"/>
                <w:sz w:val="20"/>
                <w:szCs w:val="20"/>
                <w:lang w:val="es-ES_tradnl" w:eastAsia="en-US"/>
              </w:rPr>
              <w:t>A</w:t>
            </w: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B</w:t>
            </w:r>
          </w:p>
        </w:tc>
      </w:tr>
      <w:tr w:rsidR="0045210B" w:rsidRPr="007A233C" w:rsidTr="0045210B">
        <w:trPr>
          <w:trHeight w:hRule="exact" w:val="355"/>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1"/>
                <w:kern w:val="0"/>
                <w:sz w:val="20"/>
                <w:szCs w:val="20"/>
                <w:lang w:val="es-ES_tradnl" w:eastAsia="en-US"/>
              </w:rPr>
              <w:t>A</w:t>
            </w:r>
            <w:r w:rsidRPr="007A233C">
              <w:rPr>
                <w:rFonts w:ascii="Segoe UI" w:eastAsiaTheme="minorHAnsi" w:hAnsi="Segoe UI" w:cs="Segoe UI"/>
                <w:b/>
                <w:bCs/>
                <w:color w:val="123B6D"/>
                <w:kern w:val="0"/>
                <w:sz w:val="20"/>
                <w:szCs w:val="20"/>
                <w:lang w:val="es-ES_tradnl" w:eastAsia="en-US"/>
              </w:rPr>
              <w:t>b</w:t>
            </w:r>
            <w:r w:rsidRPr="007A233C">
              <w:rPr>
                <w:rFonts w:ascii="Segoe UI" w:eastAsiaTheme="minorHAnsi" w:hAnsi="Segoe UI" w:cs="Segoe UI"/>
                <w:b/>
                <w:bCs/>
                <w:color w:val="123B6D"/>
                <w:spacing w:val="1"/>
                <w:kern w:val="0"/>
                <w:sz w:val="20"/>
                <w:szCs w:val="20"/>
                <w:lang w:val="es-ES_tradnl" w:eastAsia="en-US"/>
              </w:rPr>
              <w:t>r</w:t>
            </w:r>
            <w:r w:rsidRPr="007A233C">
              <w:rPr>
                <w:rFonts w:ascii="Segoe UI" w:eastAsiaTheme="minorHAnsi" w:hAnsi="Segoe UI" w:cs="Segoe UI"/>
                <w:b/>
                <w:bCs/>
                <w:color w:val="123B6D"/>
                <w:spacing w:val="-2"/>
                <w:kern w:val="0"/>
                <w:sz w:val="20"/>
                <w:szCs w:val="20"/>
                <w:lang w:val="es-ES_tradnl" w:eastAsia="en-US"/>
              </w:rPr>
              <w:t>i</w:t>
            </w:r>
            <w:r w:rsidRPr="007A233C">
              <w:rPr>
                <w:rFonts w:ascii="Segoe UI" w:eastAsiaTheme="minorHAnsi" w:hAnsi="Segoe UI" w:cs="Segoe UI"/>
                <w:b/>
                <w:bCs/>
                <w:color w:val="123B6D"/>
                <w:kern w:val="0"/>
                <w:sz w:val="20"/>
                <w:szCs w:val="20"/>
                <w:lang w:val="es-ES_tradnl" w:eastAsia="en-US"/>
              </w:rPr>
              <w:t>l</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19</w:t>
            </w: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r>
      <w:tr w:rsidR="0045210B" w:rsidRPr="007A233C" w:rsidTr="0045210B">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1"/>
                <w:kern w:val="0"/>
                <w:sz w:val="20"/>
                <w:szCs w:val="20"/>
                <w:lang w:val="es-ES_tradnl" w:eastAsia="en-US"/>
              </w:rPr>
              <w:t>Ma</w:t>
            </w:r>
            <w:r w:rsidRPr="007A233C">
              <w:rPr>
                <w:rFonts w:ascii="Segoe UI" w:eastAsiaTheme="minorHAnsi" w:hAnsi="Segoe UI" w:cs="Segoe UI"/>
                <w:b/>
                <w:bCs/>
                <w:color w:val="123B6D"/>
                <w:spacing w:val="-3"/>
                <w:kern w:val="0"/>
                <w:sz w:val="20"/>
                <w:szCs w:val="20"/>
                <w:lang w:val="es-ES_tradnl" w:eastAsia="en-US"/>
              </w:rPr>
              <w:t>yo</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3</w:t>
            </w:r>
            <w:r w:rsidRPr="007A233C">
              <w:rPr>
                <w:rFonts w:ascii="Segoe UI" w:eastAsiaTheme="minorHAnsi" w:hAnsi="Segoe UI" w:cs="Segoe UI"/>
                <w:b/>
                <w:bCs/>
                <w:color w:val="123B6D"/>
                <w:spacing w:val="-6"/>
                <w:kern w:val="0"/>
                <w:sz w:val="20"/>
                <w:szCs w:val="20"/>
                <w:lang w:val="es-ES_tradnl" w:eastAsia="en-US"/>
              </w:rPr>
              <w:t xml:space="preserve"> </w:t>
            </w:r>
            <w:r w:rsidRPr="007A233C">
              <w:rPr>
                <w:rFonts w:ascii="Segoe UI" w:eastAsiaTheme="minorHAnsi" w:hAnsi="Segoe UI" w:cs="Segoe UI"/>
                <w:b/>
                <w:bCs/>
                <w:color w:val="123B6D"/>
                <w:kern w:val="0"/>
                <w:sz w:val="20"/>
                <w:szCs w:val="20"/>
                <w:lang w:val="es-ES_tradnl" w:eastAsia="en-US"/>
              </w:rPr>
              <w:t>-</w:t>
            </w:r>
            <w:r w:rsidRPr="007A233C">
              <w:rPr>
                <w:rFonts w:ascii="Segoe UI" w:eastAsiaTheme="minorHAnsi" w:hAnsi="Segoe UI" w:cs="Segoe UI"/>
                <w:b/>
                <w:bCs/>
                <w:color w:val="123B6D"/>
                <w:spacing w:val="-3"/>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1</w:t>
            </w:r>
            <w:r w:rsidRPr="007A233C">
              <w:rPr>
                <w:rFonts w:ascii="Segoe UI" w:eastAsiaTheme="minorHAnsi" w:hAnsi="Segoe UI" w:cs="Segoe UI"/>
                <w:b/>
                <w:bCs/>
                <w:color w:val="123B6D"/>
                <w:kern w:val="0"/>
                <w:sz w:val="20"/>
                <w:szCs w:val="20"/>
                <w:lang w:val="es-ES_tradnl" w:eastAsia="en-US"/>
              </w:rPr>
              <w:t>7</w:t>
            </w:r>
            <w:r w:rsidRPr="007A233C">
              <w:rPr>
                <w:rFonts w:ascii="Segoe UI" w:eastAsiaTheme="minorHAnsi" w:hAnsi="Segoe UI" w:cs="Segoe UI"/>
                <w:b/>
                <w:bCs/>
                <w:color w:val="123B6D"/>
                <w:spacing w:val="-6"/>
                <w:kern w:val="0"/>
                <w:sz w:val="20"/>
                <w:szCs w:val="20"/>
                <w:lang w:val="es-ES_tradnl" w:eastAsia="en-US"/>
              </w:rPr>
              <w:t xml:space="preserve"> </w:t>
            </w:r>
            <w:r w:rsidRPr="007A233C">
              <w:rPr>
                <w:rFonts w:ascii="Segoe UI" w:eastAsiaTheme="minorHAnsi" w:hAnsi="Segoe UI" w:cs="Segoe UI"/>
                <w:b/>
                <w:bCs/>
                <w:color w:val="123B6D"/>
                <w:spacing w:val="5"/>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31</w:t>
            </w:r>
          </w:p>
        </w:tc>
      </w:tr>
      <w:tr w:rsidR="0045210B" w:rsidRPr="007A233C" w:rsidTr="0045210B">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1"/>
                <w:kern w:val="0"/>
                <w:sz w:val="20"/>
                <w:szCs w:val="20"/>
                <w:lang w:val="es-ES_tradnl" w:eastAsia="en-US"/>
              </w:rPr>
              <w:t>J</w:t>
            </w:r>
            <w:r w:rsidRPr="007A233C">
              <w:rPr>
                <w:rFonts w:ascii="Segoe UI" w:eastAsiaTheme="minorHAnsi" w:hAnsi="Segoe UI" w:cs="Segoe UI"/>
                <w:b/>
                <w:bCs/>
                <w:color w:val="123B6D"/>
                <w:kern w:val="0"/>
                <w:sz w:val="20"/>
                <w:szCs w:val="20"/>
                <w:lang w:val="es-ES_tradnl" w:eastAsia="en-US"/>
              </w:rPr>
              <w:t>u</w:t>
            </w:r>
            <w:r w:rsidRPr="007A233C">
              <w:rPr>
                <w:rFonts w:ascii="Segoe UI" w:eastAsiaTheme="minorHAnsi" w:hAnsi="Segoe UI" w:cs="Segoe UI"/>
                <w:b/>
                <w:bCs/>
                <w:color w:val="123B6D"/>
                <w:spacing w:val="-2"/>
                <w:kern w:val="0"/>
                <w:sz w:val="20"/>
                <w:szCs w:val="20"/>
                <w:lang w:val="es-ES_tradnl" w:eastAsia="en-US"/>
              </w:rPr>
              <w:t>n</w:t>
            </w:r>
            <w:r w:rsidRPr="007A233C">
              <w:rPr>
                <w:rFonts w:ascii="Segoe UI" w:eastAsiaTheme="minorHAnsi" w:hAnsi="Segoe UI" w:cs="Segoe UI"/>
                <w:b/>
                <w:bCs/>
                <w:color w:val="123B6D"/>
                <w:spacing w:val="3"/>
                <w:kern w:val="0"/>
                <w:sz w:val="20"/>
                <w:szCs w:val="20"/>
                <w:lang w:val="es-ES_tradnl" w:eastAsia="en-US"/>
              </w:rPr>
              <w:t>i</w:t>
            </w:r>
            <w:r w:rsidRPr="007A233C">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1</w:t>
            </w:r>
            <w:r w:rsidRPr="007A233C">
              <w:rPr>
                <w:rFonts w:ascii="Segoe UI" w:eastAsiaTheme="minorHAnsi" w:hAnsi="Segoe UI" w:cs="Segoe UI"/>
                <w:b/>
                <w:bCs/>
                <w:color w:val="123B6D"/>
                <w:kern w:val="0"/>
                <w:sz w:val="20"/>
                <w:szCs w:val="20"/>
                <w:lang w:val="es-ES_tradnl" w:eastAsia="en-US"/>
              </w:rPr>
              <w:t>4</w:t>
            </w:r>
            <w:r w:rsidRPr="007A233C">
              <w:rPr>
                <w:rFonts w:ascii="Segoe UI" w:eastAsiaTheme="minorHAnsi" w:hAnsi="Segoe UI" w:cs="Segoe UI"/>
                <w:b/>
                <w:bCs/>
                <w:color w:val="123B6D"/>
                <w:spacing w:val="-7"/>
                <w:kern w:val="0"/>
                <w:sz w:val="20"/>
                <w:szCs w:val="20"/>
                <w:lang w:val="es-ES_tradnl" w:eastAsia="en-US"/>
              </w:rPr>
              <w:t xml:space="preserve"> </w:t>
            </w:r>
            <w:r w:rsidRPr="007A233C">
              <w:rPr>
                <w:rFonts w:ascii="Segoe UI" w:eastAsiaTheme="minorHAnsi" w:hAnsi="Segoe UI" w:cs="Segoe UI"/>
                <w:b/>
                <w:bCs/>
                <w:color w:val="123B6D"/>
                <w:kern w:val="0"/>
                <w:sz w:val="20"/>
                <w:szCs w:val="20"/>
                <w:lang w:val="es-ES_tradnl" w:eastAsia="en-US"/>
              </w:rPr>
              <w:t>-</w:t>
            </w:r>
            <w:r w:rsidRPr="007A233C">
              <w:rPr>
                <w:rFonts w:ascii="Segoe UI" w:eastAsiaTheme="minorHAnsi" w:hAnsi="Segoe UI" w:cs="Segoe UI"/>
                <w:b/>
                <w:bCs/>
                <w:color w:val="123B6D"/>
                <w:spacing w:val="2"/>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28</w:t>
            </w:r>
          </w:p>
        </w:tc>
      </w:tr>
      <w:tr w:rsidR="0045210B" w:rsidRPr="007A233C" w:rsidTr="0045210B">
        <w:trPr>
          <w:trHeight w:hRule="exact" w:val="355"/>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1"/>
                <w:kern w:val="0"/>
                <w:sz w:val="20"/>
                <w:szCs w:val="20"/>
                <w:lang w:val="es-ES_tradnl" w:eastAsia="en-US"/>
              </w:rPr>
              <w:t>J</w:t>
            </w:r>
            <w:r w:rsidRPr="007A233C">
              <w:rPr>
                <w:rFonts w:ascii="Segoe UI" w:eastAsiaTheme="minorHAnsi" w:hAnsi="Segoe UI" w:cs="Segoe UI"/>
                <w:b/>
                <w:bCs/>
                <w:color w:val="123B6D"/>
                <w:kern w:val="0"/>
                <w:sz w:val="20"/>
                <w:szCs w:val="20"/>
                <w:lang w:val="es-ES_tradnl" w:eastAsia="en-US"/>
              </w:rPr>
              <w:t>u</w:t>
            </w:r>
            <w:r w:rsidRPr="007A233C">
              <w:rPr>
                <w:rFonts w:ascii="Segoe UI" w:eastAsiaTheme="minorHAnsi" w:hAnsi="Segoe UI" w:cs="Segoe UI"/>
                <w:b/>
                <w:bCs/>
                <w:color w:val="123B6D"/>
                <w:spacing w:val="-2"/>
                <w:kern w:val="0"/>
                <w:sz w:val="20"/>
                <w:szCs w:val="20"/>
                <w:lang w:val="es-ES_tradnl" w:eastAsia="en-US"/>
              </w:rPr>
              <w:t>l</w:t>
            </w:r>
            <w:r w:rsidRPr="007A233C">
              <w:rPr>
                <w:rFonts w:ascii="Segoe UI" w:eastAsiaTheme="minorHAnsi" w:hAnsi="Segoe UI" w:cs="Segoe UI"/>
                <w:b/>
                <w:bCs/>
                <w:color w:val="123B6D"/>
                <w:spacing w:val="3"/>
                <w:kern w:val="0"/>
                <w:sz w:val="20"/>
                <w:szCs w:val="20"/>
                <w:lang w:val="es-ES_tradnl" w:eastAsia="en-US"/>
              </w:rPr>
              <w:t>i</w:t>
            </w:r>
            <w:r w:rsidRPr="007A233C">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spacing w:val="-2"/>
                <w:kern w:val="0"/>
                <w:sz w:val="20"/>
                <w:szCs w:val="20"/>
                <w:lang w:val="es-ES_tradnl" w:eastAsia="en-US"/>
              </w:rPr>
              <w:t>1</w:t>
            </w:r>
            <w:r w:rsidRPr="007A233C">
              <w:rPr>
                <w:rFonts w:ascii="Segoe UI" w:eastAsiaTheme="minorHAnsi" w:hAnsi="Segoe UI" w:cs="Segoe UI"/>
                <w:b/>
                <w:bCs/>
                <w:color w:val="00963D"/>
                <w:kern w:val="0"/>
                <w:sz w:val="20"/>
                <w:szCs w:val="20"/>
                <w:lang w:val="es-ES_tradnl" w:eastAsia="en-US"/>
              </w:rPr>
              <w:t>2</w:t>
            </w:r>
            <w:r w:rsidRPr="007A233C">
              <w:rPr>
                <w:rFonts w:ascii="Segoe UI" w:eastAsiaTheme="minorHAnsi" w:hAnsi="Segoe UI" w:cs="Segoe UI"/>
                <w:b/>
                <w:bCs/>
                <w:color w:val="00963D"/>
                <w:spacing w:val="-7"/>
                <w:kern w:val="0"/>
                <w:sz w:val="20"/>
                <w:szCs w:val="20"/>
                <w:lang w:val="es-ES_tradnl" w:eastAsia="en-US"/>
              </w:rPr>
              <w:t xml:space="preserve"> </w:t>
            </w:r>
            <w:r w:rsidRPr="007A233C">
              <w:rPr>
                <w:rFonts w:ascii="Segoe UI" w:eastAsiaTheme="minorHAnsi" w:hAnsi="Segoe UI" w:cs="Segoe UI"/>
                <w:b/>
                <w:bCs/>
                <w:color w:val="00963D"/>
                <w:kern w:val="0"/>
                <w:sz w:val="20"/>
                <w:szCs w:val="20"/>
                <w:lang w:val="es-ES_tradnl" w:eastAsia="en-US"/>
              </w:rPr>
              <w:t>-</w:t>
            </w:r>
            <w:r w:rsidRPr="007A233C">
              <w:rPr>
                <w:rFonts w:ascii="Segoe UI" w:eastAsiaTheme="minorHAnsi" w:hAnsi="Segoe UI" w:cs="Segoe UI"/>
                <w:b/>
                <w:bCs/>
                <w:color w:val="00963D"/>
                <w:spacing w:val="2"/>
                <w:kern w:val="0"/>
                <w:sz w:val="20"/>
                <w:szCs w:val="20"/>
                <w:lang w:val="es-ES_tradnl" w:eastAsia="en-US"/>
              </w:rPr>
              <w:t xml:space="preserve"> </w:t>
            </w:r>
            <w:r w:rsidRPr="007A233C">
              <w:rPr>
                <w:rFonts w:ascii="Segoe UI" w:eastAsiaTheme="minorHAnsi" w:hAnsi="Segoe UI" w:cs="Segoe UI"/>
                <w:b/>
                <w:bCs/>
                <w:color w:val="00963D"/>
                <w:spacing w:val="-2"/>
                <w:kern w:val="0"/>
                <w:sz w:val="20"/>
                <w:szCs w:val="20"/>
                <w:lang w:val="es-ES_tradnl" w:eastAsia="en-US"/>
              </w:rPr>
              <w:t>26</w:t>
            </w: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r>
      <w:tr w:rsidR="0045210B" w:rsidRPr="007A233C" w:rsidTr="0045210B">
        <w:trPr>
          <w:trHeight w:hRule="exact" w:val="351"/>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A</w:t>
            </w:r>
            <w:r w:rsidRPr="007A233C">
              <w:rPr>
                <w:rFonts w:ascii="Segoe UI" w:eastAsiaTheme="minorHAnsi" w:hAnsi="Segoe UI" w:cs="Segoe UI"/>
                <w:b/>
                <w:bCs/>
                <w:color w:val="123B6D"/>
                <w:spacing w:val="1"/>
                <w:kern w:val="0"/>
                <w:sz w:val="20"/>
                <w:szCs w:val="20"/>
                <w:lang w:val="es-ES_tradnl" w:eastAsia="en-US"/>
              </w:rPr>
              <w:t>g</w:t>
            </w:r>
            <w:r w:rsidRPr="007A233C">
              <w:rPr>
                <w:rFonts w:ascii="Segoe UI" w:eastAsiaTheme="minorHAnsi" w:hAnsi="Segoe UI" w:cs="Segoe UI"/>
                <w:b/>
                <w:bCs/>
                <w:color w:val="123B6D"/>
                <w:spacing w:val="-1"/>
                <w:kern w:val="0"/>
                <w:sz w:val="20"/>
                <w:szCs w:val="20"/>
                <w:lang w:val="es-ES_tradnl" w:eastAsia="en-US"/>
              </w:rPr>
              <w:t>o</w:t>
            </w:r>
            <w:r w:rsidRPr="007A233C">
              <w:rPr>
                <w:rFonts w:ascii="Segoe UI" w:eastAsiaTheme="minorHAnsi" w:hAnsi="Segoe UI" w:cs="Segoe UI"/>
                <w:b/>
                <w:bCs/>
                <w:color w:val="123B6D"/>
                <w:kern w:val="0"/>
                <w:sz w:val="20"/>
                <w:szCs w:val="20"/>
                <w:lang w:val="es-ES_tradnl" w:eastAsia="en-US"/>
              </w:rPr>
              <w:t>s</w:t>
            </w:r>
            <w:r w:rsidRPr="007A233C">
              <w:rPr>
                <w:rFonts w:ascii="Segoe UI" w:eastAsiaTheme="minorHAnsi" w:hAnsi="Segoe UI" w:cs="Segoe UI"/>
                <w:b/>
                <w:bCs/>
                <w:color w:val="123B6D"/>
                <w:spacing w:val="-2"/>
                <w:kern w:val="0"/>
                <w:sz w:val="20"/>
                <w:szCs w:val="20"/>
                <w:lang w:val="es-ES_tradnl" w:eastAsia="en-US"/>
              </w:rPr>
              <w:t>t</w:t>
            </w:r>
            <w:r w:rsidRPr="007A233C">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00963D"/>
                <w:kern w:val="0"/>
                <w:sz w:val="20"/>
                <w:szCs w:val="20"/>
                <w:lang w:val="es-ES_tradnl" w:eastAsia="en-US"/>
              </w:rPr>
              <w:t>9</w:t>
            </w:r>
            <w:r w:rsidRPr="007A233C">
              <w:rPr>
                <w:rFonts w:ascii="Segoe UI" w:eastAsiaTheme="minorHAnsi" w:hAnsi="Segoe UI" w:cs="Segoe UI"/>
                <w:b/>
                <w:bCs/>
                <w:color w:val="00963D"/>
                <w:spacing w:val="-6"/>
                <w:kern w:val="0"/>
                <w:sz w:val="20"/>
                <w:szCs w:val="20"/>
                <w:lang w:val="es-ES_tradnl" w:eastAsia="en-US"/>
              </w:rPr>
              <w:t xml:space="preserve"> </w:t>
            </w:r>
            <w:r w:rsidRPr="007A233C">
              <w:rPr>
                <w:rFonts w:ascii="Segoe UI" w:eastAsiaTheme="minorHAnsi" w:hAnsi="Segoe UI" w:cs="Segoe UI"/>
                <w:b/>
                <w:bCs/>
                <w:color w:val="00963D"/>
                <w:kern w:val="0"/>
                <w:sz w:val="20"/>
                <w:szCs w:val="20"/>
                <w:lang w:val="es-ES_tradnl" w:eastAsia="en-US"/>
              </w:rPr>
              <w:t>-</w:t>
            </w:r>
            <w:r w:rsidRPr="007A233C">
              <w:rPr>
                <w:rFonts w:ascii="Segoe UI" w:eastAsiaTheme="minorHAnsi" w:hAnsi="Segoe UI" w:cs="Segoe UI"/>
                <w:b/>
                <w:bCs/>
                <w:color w:val="00963D"/>
                <w:spacing w:val="-3"/>
                <w:kern w:val="0"/>
                <w:sz w:val="20"/>
                <w:szCs w:val="20"/>
                <w:lang w:val="es-ES_tradnl" w:eastAsia="en-US"/>
              </w:rPr>
              <w:t xml:space="preserve"> </w:t>
            </w:r>
            <w:r w:rsidRPr="007A233C">
              <w:rPr>
                <w:rFonts w:ascii="Segoe UI" w:eastAsiaTheme="minorHAnsi" w:hAnsi="Segoe UI" w:cs="Segoe UI"/>
                <w:b/>
                <w:bCs/>
                <w:color w:val="00963D"/>
                <w:spacing w:val="2"/>
                <w:kern w:val="0"/>
                <w:sz w:val="20"/>
                <w:szCs w:val="20"/>
                <w:lang w:val="es-ES_tradnl" w:eastAsia="en-US"/>
              </w:rPr>
              <w:t>23</w:t>
            </w: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r>
      <w:tr w:rsidR="0045210B" w:rsidRPr="007A233C" w:rsidTr="0045210B">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3"/>
                <w:kern w:val="0"/>
                <w:sz w:val="20"/>
                <w:szCs w:val="20"/>
                <w:lang w:val="es-ES_tradnl" w:eastAsia="en-US"/>
              </w:rPr>
              <w:t>S</w:t>
            </w:r>
            <w:r w:rsidRPr="007A233C">
              <w:rPr>
                <w:rFonts w:ascii="Segoe UI" w:eastAsiaTheme="minorHAnsi" w:hAnsi="Segoe UI" w:cs="Segoe UI"/>
                <w:b/>
                <w:bCs/>
                <w:color w:val="123B6D"/>
                <w:spacing w:val="-1"/>
                <w:kern w:val="0"/>
                <w:sz w:val="20"/>
                <w:szCs w:val="20"/>
                <w:lang w:val="es-ES_tradnl" w:eastAsia="en-US"/>
              </w:rPr>
              <w:t>ep</w:t>
            </w:r>
            <w:r w:rsidRPr="007A233C">
              <w:rPr>
                <w:rFonts w:ascii="Segoe UI" w:eastAsiaTheme="minorHAnsi" w:hAnsi="Segoe UI" w:cs="Segoe UI"/>
                <w:b/>
                <w:bCs/>
                <w:color w:val="123B6D"/>
                <w:spacing w:val="4"/>
                <w:kern w:val="0"/>
                <w:sz w:val="20"/>
                <w:szCs w:val="20"/>
                <w:lang w:val="es-ES_tradnl" w:eastAsia="en-US"/>
              </w:rPr>
              <w:t>t</w:t>
            </w:r>
            <w:r w:rsidRPr="007A233C">
              <w:rPr>
                <w:rFonts w:ascii="Segoe UI" w:eastAsiaTheme="minorHAnsi" w:hAnsi="Segoe UI" w:cs="Segoe UI"/>
                <w:b/>
                <w:bCs/>
                <w:color w:val="123B6D"/>
                <w:spacing w:val="-2"/>
                <w:kern w:val="0"/>
                <w:sz w:val="20"/>
                <w:szCs w:val="20"/>
                <w:lang w:val="es-ES_tradnl" w:eastAsia="en-US"/>
              </w:rPr>
              <w:t>i</w:t>
            </w:r>
            <w:r w:rsidRPr="007A233C">
              <w:rPr>
                <w:rFonts w:ascii="Segoe UI" w:eastAsiaTheme="minorHAnsi" w:hAnsi="Segoe UI" w:cs="Segoe UI"/>
                <w:b/>
                <w:bCs/>
                <w:color w:val="123B6D"/>
                <w:spacing w:val="3"/>
                <w:kern w:val="0"/>
                <w:sz w:val="20"/>
                <w:szCs w:val="20"/>
                <w:lang w:val="es-ES_tradnl" w:eastAsia="en-US"/>
              </w:rPr>
              <w:t>e</w:t>
            </w:r>
            <w:r w:rsidRPr="007A233C">
              <w:rPr>
                <w:rFonts w:ascii="Segoe UI" w:eastAsiaTheme="minorHAnsi" w:hAnsi="Segoe UI" w:cs="Segoe UI"/>
                <w:b/>
                <w:bCs/>
                <w:color w:val="123B6D"/>
                <w:kern w:val="0"/>
                <w:sz w:val="20"/>
                <w:szCs w:val="20"/>
                <w:lang w:val="es-ES_tradnl" w:eastAsia="en-US"/>
              </w:rPr>
              <w:t>m</w:t>
            </w:r>
            <w:r w:rsidRPr="007A233C">
              <w:rPr>
                <w:rFonts w:ascii="Segoe UI" w:eastAsiaTheme="minorHAnsi" w:hAnsi="Segoe UI" w:cs="Segoe UI"/>
                <w:b/>
                <w:bCs/>
                <w:color w:val="123B6D"/>
                <w:spacing w:val="-2"/>
                <w:kern w:val="0"/>
                <w:sz w:val="20"/>
                <w:szCs w:val="20"/>
                <w:lang w:val="es-ES_tradnl" w:eastAsia="en-US"/>
              </w:rPr>
              <w:t>b</w:t>
            </w:r>
            <w:r w:rsidRPr="007A233C">
              <w:rPr>
                <w:rFonts w:ascii="Segoe UI" w:eastAsiaTheme="minorHAnsi" w:hAnsi="Segoe UI" w:cs="Segoe UI"/>
                <w:b/>
                <w:bCs/>
                <w:color w:val="123B6D"/>
                <w:spacing w:val="1"/>
                <w:kern w:val="0"/>
                <w:sz w:val="20"/>
                <w:szCs w:val="20"/>
                <w:lang w:val="es-ES_tradnl" w:eastAsia="en-US"/>
              </w:rPr>
              <w:t>r</w:t>
            </w:r>
            <w:r w:rsidRPr="007A233C">
              <w:rPr>
                <w:rFonts w:ascii="Segoe UI" w:eastAsiaTheme="minorHAnsi" w:hAnsi="Segoe UI" w:cs="Segoe UI"/>
                <w:b/>
                <w:bCs/>
                <w:color w:val="123B6D"/>
                <w:kern w:val="0"/>
                <w:sz w:val="20"/>
                <w:szCs w:val="20"/>
                <w:lang w:val="es-ES_tradnl" w:eastAsia="en-US"/>
              </w:rPr>
              <w:t>e</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6</w:t>
            </w:r>
            <w:r w:rsidRPr="007A233C">
              <w:rPr>
                <w:rFonts w:ascii="Segoe UI" w:eastAsiaTheme="minorHAnsi" w:hAnsi="Segoe UI" w:cs="Segoe UI"/>
                <w:b/>
                <w:bCs/>
                <w:color w:val="123B6D"/>
                <w:spacing w:val="-6"/>
                <w:kern w:val="0"/>
                <w:sz w:val="20"/>
                <w:szCs w:val="20"/>
                <w:lang w:val="es-ES_tradnl" w:eastAsia="en-US"/>
              </w:rPr>
              <w:t xml:space="preserve"> </w:t>
            </w:r>
            <w:r w:rsidRPr="007A233C">
              <w:rPr>
                <w:rFonts w:ascii="Segoe UI" w:eastAsiaTheme="minorHAnsi" w:hAnsi="Segoe UI" w:cs="Segoe UI"/>
                <w:b/>
                <w:bCs/>
                <w:color w:val="123B6D"/>
                <w:kern w:val="0"/>
                <w:sz w:val="20"/>
                <w:szCs w:val="20"/>
                <w:lang w:val="es-ES_tradnl" w:eastAsia="en-US"/>
              </w:rPr>
              <w:t>-</w:t>
            </w:r>
            <w:r w:rsidRPr="007A233C">
              <w:rPr>
                <w:rFonts w:ascii="Segoe UI" w:eastAsiaTheme="minorHAnsi" w:hAnsi="Segoe UI" w:cs="Segoe UI"/>
                <w:b/>
                <w:bCs/>
                <w:color w:val="123B6D"/>
                <w:spacing w:val="-3"/>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20</w:t>
            </w:r>
          </w:p>
        </w:tc>
      </w:tr>
      <w:tr w:rsidR="0045210B" w:rsidRPr="007A233C" w:rsidTr="0045210B">
        <w:trPr>
          <w:trHeight w:hRule="exact" w:val="355"/>
        </w:trPr>
        <w:tc>
          <w:tcPr>
            <w:tcW w:w="2089" w:type="pct"/>
            <w:tcBorders>
              <w:top w:val="single" w:sz="4" w:space="0" w:color="000000"/>
              <w:left w:val="single" w:sz="4" w:space="0" w:color="000000"/>
              <w:bottom w:val="single" w:sz="4" w:space="0" w:color="000000"/>
              <w:right w:val="single" w:sz="4" w:space="0" w:color="000000"/>
            </w:tcBorders>
          </w:tcPr>
          <w:p w:rsidR="0045210B" w:rsidRPr="007A233C" w:rsidRDefault="0045210B" w:rsidP="0045210B">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spacing w:val="-2"/>
                <w:kern w:val="0"/>
                <w:sz w:val="20"/>
                <w:szCs w:val="20"/>
                <w:lang w:val="es-ES_tradnl" w:eastAsia="en-US"/>
              </w:rPr>
              <w:t>Oc</w:t>
            </w:r>
            <w:r w:rsidRPr="007A233C">
              <w:rPr>
                <w:rFonts w:ascii="Segoe UI" w:eastAsiaTheme="minorHAnsi" w:hAnsi="Segoe UI" w:cs="Segoe UI"/>
                <w:b/>
                <w:bCs/>
                <w:color w:val="123B6D"/>
                <w:spacing w:val="-1"/>
                <w:kern w:val="0"/>
                <w:sz w:val="20"/>
                <w:szCs w:val="20"/>
                <w:lang w:val="es-ES_tradnl" w:eastAsia="en-US"/>
              </w:rPr>
              <w:t>t</w:t>
            </w:r>
            <w:r w:rsidRPr="007A233C">
              <w:rPr>
                <w:rFonts w:ascii="Segoe UI" w:eastAsiaTheme="minorHAnsi" w:hAnsi="Segoe UI" w:cs="Segoe UI"/>
                <w:b/>
                <w:bCs/>
                <w:color w:val="123B6D"/>
                <w:spacing w:val="4"/>
                <w:kern w:val="0"/>
                <w:sz w:val="20"/>
                <w:szCs w:val="20"/>
                <w:lang w:val="es-ES_tradnl" w:eastAsia="en-US"/>
              </w:rPr>
              <w:t>u</w:t>
            </w:r>
            <w:r w:rsidRPr="007A233C">
              <w:rPr>
                <w:rFonts w:ascii="Segoe UI" w:eastAsiaTheme="minorHAnsi" w:hAnsi="Segoe UI" w:cs="Segoe UI"/>
                <w:b/>
                <w:bCs/>
                <w:color w:val="123B6D"/>
                <w:kern w:val="0"/>
                <w:sz w:val="20"/>
                <w:szCs w:val="20"/>
                <w:lang w:val="es-ES_tradnl" w:eastAsia="en-US"/>
              </w:rPr>
              <w:t>b</w:t>
            </w:r>
            <w:r w:rsidRPr="007A233C">
              <w:rPr>
                <w:rFonts w:ascii="Segoe UI" w:eastAsiaTheme="minorHAnsi" w:hAnsi="Segoe UI" w:cs="Segoe UI"/>
                <w:b/>
                <w:bCs/>
                <w:color w:val="123B6D"/>
                <w:spacing w:val="1"/>
                <w:kern w:val="0"/>
                <w:sz w:val="20"/>
                <w:szCs w:val="20"/>
                <w:lang w:val="es-ES_tradnl" w:eastAsia="en-US"/>
              </w:rPr>
              <w:t>r</w:t>
            </w:r>
            <w:r w:rsidRPr="007A233C">
              <w:rPr>
                <w:rFonts w:ascii="Segoe UI" w:eastAsiaTheme="minorHAnsi" w:hAnsi="Segoe UI" w:cs="Segoe UI"/>
                <w:b/>
                <w:bCs/>
                <w:color w:val="123B6D"/>
                <w:kern w:val="0"/>
                <w:sz w:val="20"/>
                <w:szCs w:val="20"/>
                <w:lang w:val="es-ES_tradnl" w:eastAsia="en-US"/>
              </w:rPr>
              <w:t>e</w:t>
            </w:r>
          </w:p>
        </w:tc>
        <w:tc>
          <w:tcPr>
            <w:tcW w:w="127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autoSpaceDE w:val="0"/>
              <w:autoSpaceDN w:val="0"/>
              <w:adjustRightInd w:val="0"/>
              <w:jc w:val="center"/>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45210B" w:rsidRPr="007A233C" w:rsidRDefault="0045210B" w:rsidP="007A233C">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7A233C">
              <w:rPr>
                <w:rFonts w:ascii="Segoe UI" w:eastAsiaTheme="minorHAnsi" w:hAnsi="Segoe UI" w:cs="Segoe UI"/>
                <w:b/>
                <w:bCs/>
                <w:color w:val="123B6D"/>
                <w:kern w:val="0"/>
                <w:sz w:val="20"/>
                <w:szCs w:val="20"/>
                <w:lang w:val="es-ES_tradnl" w:eastAsia="en-US"/>
              </w:rPr>
              <w:t>4</w:t>
            </w:r>
            <w:r w:rsidRPr="007A233C">
              <w:rPr>
                <w:rFonts w:ascii="Segoe UI" w:eastAsiaTheme="minorHAnsi" w:hAnsi="Segoe UI" w:cs="Segoe UI"/>
                <w:b/>
                <w:bCs/>
                <w:color w:val="123B6D"/>
                <w:spacing w:val="-6"/>
                <w:kern w:val="0"/>
                <w:sz w:val="20"/>
                <w:szCs w:val="20"/>
                <w:lang w:val="es-ES_tradnl" w:eastAsia="en-US"/>
              </w:rPr>
              <w:t xml:space="preserve"> </w:t>
            </w:r>
            <w:r w:rsidRPr="007A233C">
              <w:rPr>
                <w:rFonts w:ascii="Segoe UI" w:eastAsiaTheme="minorHAnsi" w:hAnsi="Segoe UI" w:cs="Segoe UI"/>
                <w:b/>
                <w:bCs/>
                <w:color w:val="123B6D"/>
                <w:kern w:val="0"/>
                <w:sz w:val="20"/>
                <w:szCs w:val="20"/>
                <w:lang w:val="es-ES_tradnl" w:eastAsia="en-US"/>
              </w:rPr>
              <w:t>-</w:t>
            </w:r>
            <w:r w:rsidRPr="007A233C">
              <w:rPr>
                <w:rFonts w:ascii="Segoe UI" w:eastAsiaTheme="minorHAnsi" w:hAnsi="Segoe UI" w:cs="Segoe UI"/>
                <w:b/>
                <w:bCs/>
                <w:color w:val="123B6D"/>
                <w:spacing w:val="-3"/>
                <w:kern w:val="0"/>
                <w:sz w:val="20"/>
                <w:szCs w:val="20"/>
                <w:lang w:val="es-ES_tradnl" w:eastAsia="en-US"/>
              </w:rPr>
              <w:t xml:space="preserve"> </w:t>
            </w:r>
            <w:r w:rsidRPr="007A233C">
              <w:rPr>
                <w:rFonts w:ascii="Segoe UI" w:eastAsiaTheme="minorHAnsi" w:hAnsi="Segoe UI" w:cs="Segoe UI"/>
                <w:b/>
                <w:bCs/>
                <w:color w:val="123B6D"/>
                <w:spacing w:val="2"/>
                <w:kern w:val="0"/>
                <w:sz w:val="20"/>
                <w:szCs w:val="20"/>
                <w:lang w:val="es-ES_tradnl" w:eastAsia="en-US"/>
              </w:rPr>
              <w:t>18</w:t>
            </w:r>
          </w:p>
        </w:tc>
      </w:tr>
    </w:tbl>
    <w:p w:rsidR="0045210B" w:rsidRPr="007A233C" w:rsidRDefault="0045210B" w:rsidP="0045210B">
      <w:pPr>
        <w:pStyle w:val="Default"/>
        <w:jc w:val="both"/>
        <w:rPr>
          <w:rFonts w:ascii="Segoe UI" w:hAnsi="Segoe UI" w:cs="Segoe UI"/>
          <w:b/>
          <w:bCs/>
          <w:noProof/>
          <w:sz w:val="20"/>
          <w:szCs w:val="20"/>
          <w:lang w:val="es-ES_tradnl"/>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El precio incluye: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Alojamiento en hoteles de 4 estrellas con desayuno incluido.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Autobús de Gran Turismo durante todo el recorrido, excepto el primer y último día (el tipo de vehículo puede variar según el número de participantes).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Acompañante turístico (multilingüe) desde la tarde del día de llegada hasta el final de la excursión del día anterior al regreso.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- 1 degustación de vino en Montepulciano.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- 3 almuerzos (bebidas no incluidas) con menú regional según el programa.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- 1 almuerzo/degustación de productos típicos y vino en San Gimignano.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Audioguías disponibles durante todo el viaje.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Traslado en barco a las Islas Borromeas.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Traslado en barco desde/hasta Venecia.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Traslado en barco a Bellagio.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Tour en barco por la península de Sirmione (Lago de Garda).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Traslado en barco a Portofino.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Billete de tren o barco para la visita de las Cinque Terre.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Visitas guiadas con guía local en: Siena, Venecia, Verona, Milán, Islas Borromeas, Florencia, Asís, Roma.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Entradas previstas según programa en: Catedral de Siena, Basílica de San Marcos en Venecia, Catedral de Milán, Islas Borromeas, Basílica de Asís, Panteón. </w:t>
      </w:r>
    </w:p>
    <w:p w:rsidR="0045210B" w:rsidRPr="007A233C" w:rsidRDefault="0045210B" w:rsidP="0045210B">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45210B" w:rsidRPr="007A233C" w:rsidRDefault="0045210B" w:rsidP="0045210B">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lastRenderedPageBreak/>
        <w:t xml:space="preserve">El precio no incluye: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Traslados de entrada y de salida.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Impuestos turístico en las ciudades de alojamiento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Comidas/cenas y relativas bebidas, excepto donde se indique.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Servicio de maletero, propinas y extras.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 Excursiones opcionales mencionadas en el programa.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 Todo aquello no expresamente especificado en el apartado “el precio incluye”</w:t>
      </w:r>
    </w:p>
    <w:p w:rsidR="0045210B" w:rsidRPr="007A233C" w:rsidRDefault="0045210B" w:rsidP="0045210B">
      <w:pPr>
        <w:pStyle w:val="Default"/>
        <w:jc w:val="both"/>
        <w:rPr>
          <w:rFonts w:ascii="Segoe UI" w:hAnsi="Segoe UI" w:cs="Segoe UI"/>
          <w:noProof/>
          <w:sz w:val="20"/>
          <w:szCs w:val="20"/>
          <w:lang w:val="es-ES_tradnl"/>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HOTELES PREVISTOS O SIMILARES 4* </w:t>
      </w: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ROMA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American Park, Bettoja Hotels, Hotel Colombo, IH Cicerone, Gruppo Nh Hotels,DoubleTree by Hilton Rome Monti </w:t>
      </w: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SIENA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Hotel Executive, Four Points by Sheraton Siena, Hotel Garden </w:t>
      </w: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MESTRE / PADOVA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Hotel Alexander (Mestre), Antony Palace Hotel (Mestre), Hotel Tritone (Mestre), Voco - Venice Mestre The Quid (Mestre), BW Plus Hotel Galileo</w:t>
      </w:r>
      <w:r w:rsidR="007A233C" w:rsidRPr="007A233C">
        <w:rPr>
          <w:rFonts w:ascii="Segoe UI" w:eastAsiaTheme="minorHAnsi" w:hAnsi="Segoe UI" w:cs="Segoe UI"/>
          <w:color w:val="000000"/>
          <w:kern w:val="0"/>
          <w:sz w:val="20"/>
          <w:szCs w:val="20"/>
          <w:lang w:val="es-ES_tradnl" w:eastAsia="en-US"/>
        </w:rPr>
        <w:t xml:space="preserve"> </w:t>
      </w:r>
      <w:r w:rsidRPr="007A233C">
        <w:rPr>
          <w:rFonts w:ascii="Segoe UI" w:eastAsiaTheme="minorHAnsi" w:hAnsi="Segoe UI" w:cs="Segoe UI"/>
          <w:color w:val="000000"/>
          <w:kern w:val="0"/>
          <w:sz w:val="20"/>
          <w:szCs w:val="20"/>
          <w:lang w:val="es-ES_tradnl" w:eastAsia="en-US"/>
        </w:rPr>
        <w:t xml:space="preserve">(Padova); Four Points by Sheraton (Padova); Crowne Plaza (Padova) </w:t>
      </w: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MILÁN </w:t>
      </w:r>
    </w:p>
    <w:p w:rsidR="0045210B" w:rsidRPr="007A233C" w:rsidRDefault="0045210B" w:rsidP="0045210B">
      <w:pPr>
        <w:pStyle w:val="Default"/>
        <w:jc w:val="both"/>
        <w:rPr>
          <w:rFonts w:ascii="Segoe UI" w:hAnsi="Segoe UI" w:cs="Segoe UI"/>
          <w:noProof/>
          <w:sz w:val="20"/>
          <w:szCs w:val="20"/>
          <w:lang w:val="es-ES_tradnl"/>
        </w:rPr>
      </w:pPr>
      <w:r w:rsidRPr="007A233C">
        <w:rPr>
          <w:rFonts w:ascii="Segoe UI" w:hAnsi="Segoe UI" w:cs="Segoe UI"/>
          <w:noProof/>
          <w:sz w:val="20"/>
          <w:szCs w:val="20"/>
          <w:lang w:val="es-ES_tradnl"/>
        </w:rPr>
        <w:t>C- Hotel Rubens, Best Western Hotel City, Unahotels Scandinavia, Hotel Berna, Gruppo Nh Hotels, Hotel Voco Milan Fiere</w:t>
      </w:r>
    </w:p>
    <w:p w:rsidR="0045210B" w:rsidRPr="007A233C" w:rsidRDefault="0045210B" w:rsidP="0045210B">
      <w:pPr>
        <w:pStyle w:val="Default"/>
        <w:jc w:val="both"/>
        <w:rPr>
          <w:rFonts w:ascii="Segoe UI" w:hAnsi="Segoe UI" w:cs="Segoe UI"/>
          <w:noProof/>
          <w:sz w:val="20"/>
          <w:szCs w:val="20"/>
          <w:lang w:val="es-ES_tradnl"/>
        </w:rPr>
      </w:pP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LA SPEZIA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CDH Hotel La Spezia, Hotel Firenze e Continentale, The Poet Hotel, Hotel Ghironi, NH La Spezia </w:t>
      </w:r>
    </w:p>
    <w:p w:rsidR="0045210B" w:rsidRPr="007A233C" w:rsidRDefault="0045210B" w:rsidP="0045210B">
      <w:pPr>
        <w:autoSpaceDE w:val="0"/>
        <w:autoSpaceDN w:val="0"/>
        <w:adjustRightInd w:val="0"/>
        <w:jc w:val="both"/>
        <w:rPr>
          <w:rFonts w:ascii="Segoe UI" w:eastAsiaTheme="minorHAnsi" w:hAnsi="Segoe UI" w:cs="Segoe UI"/>
          <w:color w:val="FF0000"/>
          <w:kern w:val="0"/>
          <w:sz w:val="20"/>
          <w:szCs w:val="20"/>
          <w:lang w:val="es-ES_tradnl" w:eastAsia="en-US"/>
        </w:rPr>
      </w:pPr>
      <w:r w:rsidRPr="007A233C">
        <w:rPr>
          <w:rFonts w:ascii="Segoe UI" w:eastAsiaTheme="minorHAnsi" w:hAnsi="Segoe UI" w:cs="Segoe UI"/>
          <w:b/>
          <w:bCs/>
          <w:color w:val="FF0000"/>
          <w:kern w:val="0"/>
          <w:sz w:val="20"/>
          <w:szCs w:val="20"/>
          <w:lang w:val="es-ES_tradnl" w:eastAsia="en-US"/>
        </w:rPr>
        <w:t xml:space="preserve">FLORENCIA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color w:val="000000"/>
          <w:kern w:val="0"/>
          <w:sz w:val="20"/>
          <w:szCs w:val="20"/>
          <w:lang w:val="es-ES_tradnl" w:eastAsia="en-US"/>
        </w:rPr>
        <w:t xml:space="preserve">Hotel Grifone, FHSS Hotel Mediterraneo, Hotel Albani, Grand Hotel Adriatico, Nil hotel, Best Western Plus Chc Florence </w:t>
      </w:r>
    </w:p>
    <w:p w:rsidR="0045210B" w:rsidRPr="007A233C" w:rsidRDefault="0045210B" w:rsidP="0045210B">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**IMPORTANTE </w:t>
      </w:r>
    </w:p>
    <w:p w:rsidR="0045210B" w:rsidRPr="007A233C" w:rsidRDefault="0045210B" w:rsidP="0045210B">
      <w:pPr>
        <w:autoSpaceDE w:val="0"/>
        <w:autoSpaceDN w:val="0"/>
        <w:adjustRightInd w:val="0"/>
        <w:jc w:val="both"/>
        <w:rPr>
          <w:rFonts w:ascii="Segoe UI" w:eastAsiaTheme="minorHAnsi" w:hAnsi="Segoe UI" w:cs="Segoe UI"/>
          <w:color w:val="000000"/>
          <w:kern w:val="0"/>
          <w:sz w:val="20"/>
          <w:szCs w:val="20"/>
          <w:lang w:val="es-ES_tradnl" w:eastAsia="en-US"/>
        </w:rPr>
      </w:pPr>
      <w:r w:rsidRPr="007A233C">
        <w:rPr>
          <w:rFonts w:ascii="Segoe UI" w:eastAsiaTheme="minorHAnsi" w:hAnsi="Segoe UI" w:cs="Segoe UI"/>
          <w:b/>
          <w:bCs/>
          <w:color w:val="000000"/>
          <w:kern w:val="0"/>
          <w:sz w:val="20"/>
          <w:szCs w:val="20"/>
          <w:lang w:val="es-ES_tradnl" w:eastAsia="en-US"/>
        </w:rPr>
        <w:t xml:space="preserve">Los hoteles y lugares de alojamiento se comunicarán 7 días antes de la salida. Al realizar la reserva, es importante destacar si hay alguna intolerancia alimentaria específica. Los grupos pueden incluir turistas de diferentes nacionalidades, lo que puede implicar explicaciones multilingües. Las excursiones programadas pueden sufrir cambios o sustituciones debido a condiciones meteorológicas adversas y/o razones operativas. </w:t>
      </w:r>
    </w:p>
    <w:p w:rsidR="0045210B" w:rsidRPr="007A233C" w:rsidRDefault="0045210B" w:rsidP="0045210B">
      <w:pPr>
        <w:pStyle w:val="Default"/>
        <w:jc w:val="both"/>
        <w:rPr>
          <w:rFonts w:ascii="Segoe UI" w:hAnsi="Segoe UI" w:cs="Segoe UI"/>
          <w:b/>
          <w:bCs/>
          <w:noProof/>
          <w:color w:val="1F4E79"/>
          <w:sz w:val="20"/>
          <w:szCs w:val="20"/>
          <w:lang w:val="es-ES_tradnl"/>
        </w:rPr>
      </w:pPr>
    </w:p>
    <w:p w:rsidR="0045210B" w:rsidRPr="007A233C" w:rsidRDefault="0045210B" w:rsidP="0045210B">
      <w:pPr>
        <w:pStyle w:val="Default"/>
        <w:jc w:val="both"/>
        <w:rPr>
          <w:rFonts w:ascii="Segoe UI" w:hAnsi="Segoe UI" w:cs="Segoe UI"/>
          <w:i/>
          <w:iCs/>
          <w:noProof/>
          <w:sz w:val="20"/>
          <w:szCs w:val="20"/>
          <w:lang w:val="es-ES_tradnl"/>
        </w:rPr>
      </w:pPr>
      <w:r w:rsidRPr="007A233C">
        <w:rPr>
          <w:rFonts w:ascii="Segoe UI" w:hAnsi="Segoe UI" w:cs="Segoe UI"/>
          <w:b/>
          <w:bCs/>
          <w:noProof/>
          <w:color w:val="1F4E79"/>
          <w:sz w:val="20"/>
          <w:szCs w:val="20"/>
          <w:lang w:val="es-ES_tradnl"/>
        </w:rPr>
        <w:t xml:space="preserve">Nota: </w:t>
      </w:r>
      <w:r w:rsidRPr="007A233C">
        <w:rPr>
          <w:rFonts w:ascii="Segoe UI" w:hAnsi="Segoe UI" w:cs="Segoe UI"/>
          <w:i/>
          <w:iCs/>
          <w:noProof/>
          <w:sz w:val="20"/>
          <w:szCs w:val="20"/>
          <w:lang w:val="es-ES_tradnl"/>
        </w:rPr>
        <w:t>Informamos que las excursiones del Lago de Como, Lago de Garda y de la Isola Bella se realizarán sólo si las condiciones meteorológicas permiten la navegación en lanchas. En caso contrario, se efectuará un programa alternativo dependiendo de las condiciones. Así mismo si por las mismas causas no se pudiera embarcar para la visita de Cinque Terre, la visita se realizará desplazándose en tren. No está prevista devolución alguna por los motivos arriba indicados.</w:t>
      </w:r>
    </w:p>
    <w:p w:rsidR="0045210B" w:rsidRPr="007A233C" w:rsidRDefault="0045210B" w:rsidP="0045210B">
      <w:pPr>
        <w:pStyle w:val="Default"/>
        <w:jc w:val="both"/>
        <w:rPr>
          <w:rFonts w:ascii="Segoe UI" w:hAnsi="Segoe UI" w:cs="Segoe UI"/>
          <w:iCs/>
          <w:noProof/>
          <w:sz w:val="20"/>
          <w:szCs w:val="20"/>
          <w:lang w:val="es-ES_tradnl"/>
        </w:rPr>
      </w:pPr>
    </w:p>
    <w:p w:rsidR="0045210B" w:rsidRPr="007A233C" w:rsidRDefault="0045210B" w:rsidP="0045210B">
      <w:pPr>
        <w:pStyle w:val="Default"/>
        <w:jc w:val="both"/>
        <w:rPr>
          <w:rFonts w:ascii="Segoe UI" w:hAnsi="Segoe UI" w:cs="Segoe UI"/>
          <w:b/>
          <w:bCs/>
          <w:noProof/>
          <w:sz w:val="20"/>
          <w:szCs w:val="20"/>
          <w:lang w:val="es-ES_tradnl"/>
        </w:rPr>
      </w:pPr>
    </w:p>
    <w:sectPr w:rsidR="0045210B" w:rsidRPr="007A233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13" w:rsidRDefault="00A10713" w:rsidP="00C020B9">
      <w:r>
        <w:separator/>
      </w:r>
    </w:p>
  </w:endnote>
  <w:endnote w:type="continuationSeparator" w:id="0">
    <w:p w:rsidR="00A10713" w:rsidRDefault="00A1071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13" w:rsidRDefault="00A10713" w:rsidP="00C020B9">
      <w:r>
        <w:separator/>
      </w:r>
    </w:p>
  </w:footnote>
  <w:footnote w:type="continuationSeparator" w:id="0">
    <w:p w:rsidR="00A10713" w:rsidRDefault="00A1071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713"/>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42D90"/>
    <w:rsid w:val="00B5409E"/>
    <w:rsid w:val="00B63737"/>
    <w:rsid w:val="00B719EC"/>
    <w:rsid w:val="00B85C9E"/>
    <w:rsid w:val="00B86CB8"/>
    <w:rsid w:val="00B92E7D"/>
    <w:rsid w:val="00BB1D05"/>
    <w:rsid w:val="00BB59E6"/>
    <w:rsid w:val="00BC2937"/>
    <w:rsid w:val="00BE2A72"/>
    <w:rsid w:val="00BE5490"/>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1A34-6A4C-47BA-906A-B35EF99A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2326</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2023-11-16T19:06:00Z</dcterms:created>
  <dcterms:modified xsi:type="dcterms:W3CDTF">2023-11-16T23:20:00Z</dcterms:modified>
</cp:coreProperties>
</file>