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06CD" w14:textId="29B219CC" w:rsidR="00CE1542" w:rsidRPr="006922BE" w:rsidRDefault="00CE1542" w:rsidP="006922BE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2DE704E8" w14:textId="77777777" w:rsidR="00CE1542" w:rsidRPr="006922BE" w:rsidRDefault="00CE1542" w:rsidP="006922BE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12B40B61" w14:textId="77777777" w:rsidR="00CE1542" w:rsidRPr="006922BE" w:rsidRDefault="00CE1542" w:rsidP="006922BE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20254C93" w14:textId="77777777" w:rsidR="00CE1542" w:rsidRPr="006922BE" w:rsidRDefault="009D30A6" w:rsidP="006922BE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9</w:t>
      </w:r>
      <w:r w:rsidR="00545B98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desayunos</w:t>
      </w:r>
    </w:p>
    <w:p w14:paraId="51F7700E" w14:textId="77777777" w:rsidR="00CE1542" w:rsidRPr="006922BE" w:rsidRDefault="00CE1542" w:rsidP="006922BE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1C929BF6" w14:textId="77777777" w:rsidR="00CE1542" w:rsidRPr="006922BE" w:rsidRDefault="00CE1542" w:rsidP="006922BE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3F75DBCC" w14:textId="77777777" w:rsidR="00CE1542" w:rsidRPr="006922BE" w:rsidRDefault="00CE1542" w:rsidP="006922BE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</w:t>
      </w:r>
      <w:bookmarkStart w:id="0" w:name="_GoBack"/>
      <w:bookmarkEnd w:id="0"/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teles (una maleta por persona)</w:t>
      </w:r>
    </w:p>
    <w:p w14:paraId="277DFA20" w14:textId="77777777" w:rsidR="00CE1542" w:rsidRPr="006922BE" w:rsidRDefault="00CE1542" w:rsidP="006922BE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Traslados de llegada y salida</w:t>
      </w:r>
    </w:p>
    <w:p w14:paraId="174A6FDF" w14:textId="77777777" w:rsidR="00CE1542" w:rsidRPr="006922BE" w:rsidRDefault="00CE1542" w:rsidP="006922BE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504A3EDB" w14:textId="24E6B72D" w:rsidR="00926DB5" w:rsidRPr="006922BE" w:rsidRDefault="00926DB5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Dubrovnik (La </w:t>
      </w:r>
      <w:r w:rsidR="002F4F50"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y el Monasterio Franciscano)</w:t>
      </w:r>
    </w:p>
    <w:p w14:paraId="190CDC00" w14:textId="77777777" w:rsidR="00A050FB" w:rsidRPr="006922BE" w:rsidRDefault="00A050FB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Medjugorje (La iglesia) </w:t>
      </w:r>
    </w:p>
    <w:p w14:paraId="1D60B848" w14:textId="77777777" w:rsidR="00CE1542" w:rsidRPr="006922BE" w:rsidRDefault="00CE1542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Mostar</w:t>
      </w:r>
      <w:r w:rsidR="006A077F"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(La Casa Turca)</w:t>
      </w: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228A5230" w14:textId="77777777" w:rsidR="00CE1542" w:rsidRPr="006922BE" w:rsidRDefault="00CE1542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Sarajevo (El túnel de la Vida)</w:t>
      </w:r>
    </w:p>
    <w:p w14:paraId="2F7FBF79" w14:textId="77777777" w:rsidR="00CE1542" w:rsidRPr="006922BE" w:rsidRDefault="00CE1542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Belgrado </w:t>
      </w:r>
    </w:p>
    <w:p w14:paraId="52E15C19" w14:textId="77777777" w:rsidR="00751F09" w:rsidRPr="006922BE" w:rsidRDefault="00751F09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bookmarkStart w:id="1" w:name="_Hlk58916902"/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Sremski Karlovci (degustación de vino)</w:t>
      </w:r>
    </w:p>
    <w:p w14:paraId="2A970E70" w14:textId="77777777" w:rsidR="00751F09" w:rsidRPr="006922BE" w:rsidRDefault="00751F09" w:rsidP="006922BE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Novi Sad</w:t>
      </w:r>
    </w:p>
    <w:bookmarkEnd w:id="1"/>
    <w:p w14:paraId="0011B2FC" w14:textId="77777777" w:rsidR="00CE1542" w:rsidRPr="006922BE" w:rsidRDefault="00CE1542" w:rsidP="006922BE">
      <w:pPr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420C2E49" w14:textId="77777777" w:rsidR="00CE1542" w:rsidRPr="006922BE" w:rsidRDefault="00CE1542" w:rsidP="00CE1542">
      <w:pPr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25E52CDF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martes, llegada a Dubrovnik</w:t>
      </w:r>
    </w:p>
    <w:p w14:paraId="63F72D11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desde el aeropuerto de Dubrovnik al hotel. Alojamiento en el hotel.</w:t>
      </w:r>
    </w:p>
    <w:p w14:paraId="49E036E7" w14:textId="77777777" w:rsidR="00CE1542" w:rsidRPr="006922BE" w:rsidRDefault="00CE1542" w:rsidP="00CE1542">
      <w:pPr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miércoles, en Dubrovnik</w:t>
      </w:r>
    </w:p>
    <w:p w14:paraId="39A71A54" w14:textId="1863F692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 en el hotel. Mañana libre. Por la tarde visitaremos la ciudad llamada “La Perla del Adriático”. La antigua ciudad está en la lista de la UNESCO. Visitaremos </w:t>
      </w:r>
      <w:r w:rsidR="00926DB5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</w:t>
      </w:r>
      <w:r w:rsidR="002F4F50" w:rsidRPr="006922BE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 xml:space="preserve">Catedral 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y 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farmacia más antigua del mundo. El resto del día libre para </w:t>
      </w:r>
      <w:r w:rsidR="00775D0B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explorar la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ciudad.</w:t>
      </w:r>
    </w:p>
    <w:p w14:paraId="419A1786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jueves, en Dubrovnik</w:t>
      </w:r>
    </w:p>
    <w:p w14:paraId="4F8554C2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 (a Montenegro).</w:t>
      </w:r>
    </w:p>
    <w:p w14:paraId="3D3F82E6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4, viernes, a </w:t>
      </w:r>
      <w:r w:rsidR="00A050FB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Medjugorje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="00A050FB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Mostar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 </w:t>
      </w:r>
    </w:p>
    <w:p w14:paraId="488D919D" w14:textId="77777777" w:rsidR="00F54738" w:rsidRPr="006922BE" w:rsidRDefault="00CE1542" w:rsidP="00F54738">
      <w:pPr>
        <w:pStyle w:val="Textosinformato"/>
        <w:jc w:val="both"/>
        <w:rPr>
          <w:rFonts w:ascii="Segoe UI" w:hAnsi="Segoe UI" w:cs="Segoe UI"/>
          <w:noProof/>
          <w:color w:val="262626" w:themeColor="text1" w:themeTint="D9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Después del desayuno salida hacia </w:t>
      </w:r>
      <w:r w:rsidR="00A050FB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>Medjugorje</w:t>
      </w:r>
      <w:r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. </w:t>
      </w:r>
      <w:r w:rsidR="00A050FB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Visita de Medjugorje, la ciudad preferida por los católicos, después de que en la colina cerca de la ciudad en el año 1981 apareció la Virgen María y comunicó su mensaje de la paz a los testigos. Continuamos el viaje a Mostar. </w:t>
      </w:r>
      <w:r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>Visita del símbolo de la ciudad, “El Puente Viejo”, construido de piedra en el siglo XVI</w:t>
      </w:r>
      <w:r w:rsidR="00184147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 y </w:t>
      </w:r>
      <w:r w:rsidR="00184147" w:rsidRPr="006922BE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la Casa Turca</w:t>
      </w:r>
      <w:r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. Alojamiento en el hotel en </w:t>
      </w:r>
      <w:r w:rsidR="00A050FB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>Mostar</w:t>
      </w:r>
      <w:r w:rsidR="00F54738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>. *</w:t>
      </w:r>
    </w:p>
    <w:p w14:paraId="7A1808A0" w14:textId="77777777" w:rsidR="00F54738" w:rsidRPr="006922BE" w:rsidRDefault="00F54738" w:rsidP="00F54738">
      <w:pPr>
        <w:pStyle w:val="Textosinformato"/>
        <w:jc w:val="both"/>
        <w:rPr>
          <w:rFonts w:ascii="Segoe UI" w:hAnsi="Segoe UI" w:cs="Segoe UI"/>
          <w:noProof/>
          <w:color w:val="262626" w:themeColor="text1" w:themeTint="D9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(*en ciertas ocasiones la noche se pasará en </w:t>
      </w:r>
      <w:r w:rsidR="00A050FB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>Medjugorje</w:t>
      </w:r>
      <w:r w:rsidR="008D0F8B"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 y se hará primero la visita de Mostar</w:t>
      </w:r>
      <w:r w:rsidRPr="006922BE">
        <w:rPr>
          <w:rFonts w:ascii="Segoe UI" w:hAnsi="Segoe UI" w:cs="Segoe UI"/>
          <w:noProof/>
          <w:color w:val="262626" w:themeColor="text1" w:themeTint="D9"/>
          <w:lang w:val="es-ES_tradnl"/>
        </w:rPr>
        <w:t>)</w:t>
      </w:r>
    </w:p>
    <w:p w14:paraId="07D4DD68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bookmarkStart w:id="2" w:name="_Hlk58917081"/>
      <w:bookmarkStart w:id="3" w:name="_Hlk58916937"/>
      <w:bookmarkStart w:id="4" w:name="_Hlk58917011"/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5, sábado, a Sarajevo</w:t>
      </w:r>
    </w:p>
    <w:p w14:paraId="0C3E92C9" w14:textId="77777777" w:rsidR="00CE1542" w:rsidRPr="006922BE" w:rsidRDefault="00CE1542" w:rsidP="00CE1542">
      <w:pPr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salida hacia Sarajevo. Llegada a la capital de Bosnia y Herzegovina.</w:t>
      </w:r>
      <w:r w:rsidR="00155E1E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121B01EF" w14:textId="77777777" w:rsidR="0006022D" w:rsidRPr="006922BE" w:rsidRDefault="0006022D" w:rsidP="0006022D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bookmarkStart w:id="5" w:name="_Hlk58828183"/>
      <w:bookmarkStart w:id="6" w:name="_Hlk58828133"/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6, domingo, en Sarajevo</w:t>
      </w:r>
    </w:p>
    <w:p w14:paraId="3125D84F" w14:textId="77777777" w:rsidR="0006022D" w:rsidRPr="006922BE" w:rsidRDefault="0079113E" w:rsidP="0006022D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visita de la ciudad incluye el pintoresco 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bazar “Bas Carsija”, 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Mezquita de Husref Beg y </w:t>
      </w:r>
      <w:r w:rsidRPr="006922BE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el túnel de la Vida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 Tarde libre para actividades personales.</w:t>
      </w:r>
    </w:p>
    <w:p w14:paraId="4C59A873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</w:t>
      </w:r>
      <w:r w:rsidR="0006022D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7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06022D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lunes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a Belgrado </w:t>
      </w:r>
    </w:p>
    <w:p w14:paraId="26A031C6" w14:textId="77777777" w:rsidR="00CE1542" w:rsidRPr="006922BE" w:rsidRDefault="00CE1542" w:rsidP="00CE1542">
      <w:pPr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 en el hotel. Hoy viajaremos hacia Serbia y su capital, la ciudad de Belgrado. 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Belgrado es una de las ciudades más antiguas de</w:t>
      </w:r>
      <w:r w:rsidRPr="006922BE">
        <w:rPr>
          <w:rStyle w:val="apple-converted-space"/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 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Europa</w:t>
      </w:r>
      <w:r w:rsidRPr="006922BE">
        <w:rPr>
          <w:rStyle w:val="apple-converted-space"/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 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con una historia que se remonta a casi 7.000 años y que</w:t>
      </w:r>
      <w:r w:rsidR="00D923D0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 xml:space="preserve"> también es conocida por su vibrante vida nocturna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. Llegada a Belgrado y alojamiento.</w:t>
      </w:r>
    </w:p>
    <w:bookmarkEnd w:id="5"/>
    <w:p w14:paraId="6E48B884" w14:textId="743DA920" w:rsidR="00751F09" w:rsidRPr="006922BE" w:rsidRDefault="00751F09" w:rsidP="00751F09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8, </w:t>
      </w:r>
      <w:bookmarkStart w:id="7" w:name="_Hlk31719723"/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martes, a Sremski Karlovci y Novi Sad</w:t>
      </w:r>
    </w:p>
    <w:p w14:paraId="76DB863A" w14:textId="7CBF3150" w:rsidR="00751F09" w:rsidRPr="006922BE" w:rsidRDefault="00751F09" w:rsidP="00751F09">
      <w:pPr>
        <w:jc w:val="both"/>
        <w:rPr>
          <w:rStyle w:val="apple-converted-space"/>
          <w:rFonts w:ascii="Segoe UI" w:hAnsi="Segoe UI" w:cs="Segoe UI"/>
          <w:b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 xml:space="preserve">Desayuno. Por la mañana salida hacia Sremski Karlovci, la ciudad-museo que durante los siglos XVIII y XIX fue el centro de la cultura y de la religión en Serbia. Incluida 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degustación de vino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. Después de la visita salida hacia Novi Sad, la capital de Vojvodina. Es el centro administrativo, económico, cultural y universitario de la región, que además cuenta con la bien conservada Fortaleza de Petrovaradin que mira hacia la ciudad desde el otro lado del Danubio. Regreso a Belgrado.</w:t>
      </w:r>
    </w:p>
    <w:bookmarkEnd w:id="7"/>
    <w:p w14:paraId="0832960F" w14:textId="77777777" w:rsidR="00751F09" w:rsidRPr="006922BE" w:rsidRDefault="00751F09" w:rsidP="00751F09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9, </w:t>
      </w:r>
      <w:bookmarkStart w:id="8" w:name="_Hlk31719733"/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miércoles, en Belgrado</w:t>
      </w:r>
    </w:p>
    <w:p w14:paraId="17B37FFD" w14:textId="77777777" w:rsidR="00751F09" w:rsidRPr="006922BE" w:rsidRDefault="00751F09" w:rsidP="00751F09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</w:pPr>
      <w:r w:rsidRPr="006922BE">
        <w:rPr>
          <w:rStyle w:val="apple-converted-space"/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 xml:space="preserve">Por la mañana 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 xml:space="preserve">visita de la ciudad de Belgrado con el guía local. Durante el tour a pie pasearemos por la famosa calle comercial Knez Mihailova y por el casco antiguo de la ciudad. A través de los siglos, Belgrado, la capital de 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lastRenderedPageBreak/>
        <w:t xml:space="preserve">Serbia, se ha modelado a sí misma entre las riberas del Danubio y del Sava, ríos que serpentean en torno a su construcción más emblemática, 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>la Fortaleza de Kalemegdan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shd w:val="clear" w:color="auto" w:fill="FFFFFF"/>
          <w:lang w:val="es-ES_tradnl"/>
        </w:rPr>
        <w:t xml:space="preserve">. El resto del día libre. </w:t>
      </w:r>
    </w:p>
    <w:bookmarkEnd w:id="2"/>
    <w:bookmarkEnd w:id="8"/>
    <w:p w14:paraId="633353FA" w14:textId="6FF43D74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</w:t>
      </w:r>
      <w:r w:rsidR="0006022D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10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D819FE"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jueves</w:t>
      </w: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 salida de Belgrado</w:t>
      </w:r>
    </w:p>
    <w:p w14:paraId="432990FC" w14:textId="77777777" w:rsidR="00CE1542" w:rsidRPr="006922BE" w:rsidRDefault="00CE1542" w:rsidP="00CE1542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para su vuelo de regreso.</w:t>
      </w:r>
    </w:p>
    <w:bookmarkEnd w:id="3"/>
    <w:bookmarkEnd w:id="4"/>
    <w:bookmarkEnd w:id="6"/>
    <w:p w14:paraId="5BCA149C" w14:textId="77777777" w:rsidR="00884C8C" w:rsidRPr="006922BE" w:rsidRDefault="00884C8C" w:rsidP="00CE1542">
      <w:pPr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72857E6F" w14:textId="77777777" w:rsidR="00681141" w:rsidRPr="006922BE" w:rsidRDefault="00681141" w:rsidP="00681141">
      <w:pPr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 sin guía acompañante). </w:t>
      </w:r>
    </w:p>
    <w:p w14:paraId="06505965" w14:textId="77777777" w:rsidR="00884C8C" w:rsidRPr="006922BE" w:rsidRDefault="00884C8C" w:rsidP="00CE1542">
      <w:pPr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53822EEA" w14:textId="77777777" w:rsidR="00CE1542" w:rsidRPr="006922BE" w:rsidRDefault="00CE1542" w:rsidP="00CE1542">
      <w:pPr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16BCDF2C" w14:textId="66576905" w:rsidR="005466BF" w:rsidRPr="006922BE" w:rsidRDefault="00CE1542" w:rsidP="006922BE">
      <w:p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="005466BF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66CA5594" w14:textId="77777777" w:rsidR="00CE1542" w:rsidRPr="006922BE" w:rsidRDefault="00D21BD8" w:rsidP="00CE1542">
      <w:pPr>
        <w:numPr>
          <w:ilvl w:val="0"/>
          <w:numId w:val="3"/>
        </w:num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Mostar</w:t>
      </w:r>
      <w:r w:rsidR="00CE1542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: Hotel 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Eden</w:t>
      </w:r>
      <w:r w:rsidR="00CE1542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4*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/ Mepas 5*</w:t>
      </w:r>
      <w:r w:rsidR="00CE1542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o similar</w:t>
      </w:r>
    </w:p>
    <w:p w14:paraId="7B41EA40" w14:textId="62F373AF" w:rsidR="00A730A9" w:rsidRPr="006922BE" w:rsidRDefault="00A730A9" w:rsidP="00A730A9">
      <w:pPr>
        <w:numPr>
          <w:ilvl w:val="0"/>
          <w:numId w:val="3"/>
        </w:num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Sarajevo: Hotel </w:t>
      </w:r>
      <w:r w:rsidR="00157333"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President</w:t>
      </w: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4* o similar</w:t>
      </w:r>
    </w:p>
    <w:p w14:paraId="50925BFB" w14:textId="77777777" w:rsidR="00AA4282" w:rsidRPr="006922BE" w:rsidRDefault="00AA4282" w:rsidP="00AA4282">
      <w:pPr>
        <w:numPr>
          <w:ilvl w:val="0"/>
          <w:numId w:val="3"/>
        </w:num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922BE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Belgrado: Hotel Prag 4* / Mona Plaza 4* o similar</w:t>
      </w:r>
    </w:p>
    <w:p w14:paraId="5200B72B" w14:textId="77777777" w:rsidR="00CE1542" w:rsidRPr="006922BE" w:rsidRDefault="00CE1542" w:rsidP="00CE1542">
      <w:p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2802"/>
        <w:gridCol w:w="4191"/>
      </w:tblGrid>
      <w:tr w:rsidR="006922BE" w:rsidRPr="006922BE" w14:paraId="62B0BFA4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45C" w14:textId="77777777" w:rsidR="00A70A2F" w:rsidRPr="006922BE" w:rsidRDefault="00A70A2F" w:rsidP="00DF4779">
            <w:pPr>
              <w:autoSpaceDE/>
              <w:autoSpaceDN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072" w14:textId="77777777" w:rsidR="00A70A2F" w:rsidRPr="006922BE" w:rsidRDefault="00A70A2F" w:rsidP="00DF4779">
            <w:pPr>
              <w:autoSpaceDE/>
              <w:autoSpaceDN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3E3F" w14:textId="77777777" w:rsidR="00A70A2F" w:rsidRPr="006922BE" w:rsidRDefault="00A70A2F" w:rsidP="00DF4779">
            <w:pPr>
              <w:autoSpaceDE/>
              <w:autoSpaceDN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6922BE" w:rsidRPr="006922BE" w14:paraId="53A9BC6B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DEBB" w14:textId="4A831BC4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23-abr.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71D9" w14:textId="22CCFA68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2-may.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3101" w14:textId="57EE6E67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1.820 €</w:t>
            </w:r>
          </w:p>
        </w:tc>
      </w:tr>
      <w:tr w:rsidR="006922BE" w:rsidRPr="006922BE" w14:paraId="07CC7DC0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4989" w14:textId="2CAF3735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14-may.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DF7F" w14:textId="58E5B469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23-may.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ACA2" w14:textId="710E56A2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1.995 €</w:t>
            </w:r>
          </w:p>
        </w:tc>
      </w:tr>
      <w:tr w:rsidR="006922BE" w:rsidRPr="006922BE" w14:paraId="268FFEE2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D962" w14:textId="7F46F6E8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28-may.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6C00" w14:textId="607B2F85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6-jun.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2F50" w14:textId="4E1E704C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1.995 €</w:t>
            </w:r>
          </w:p>
        </w:tc>
      </w:tr>
      <w:tr w:rsidR="006922BE" w:rsidRPr="006922BE" w14:paraId="1E8BD4A1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F073" w14:textId="70DAEA4A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4-jun.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6F7F" w14:textId="195B0515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13-jun.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67EE" w14:textId="00C6FFBC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2.050 €</w:t>
            </w:r>
          </w:p>
        </w:tc>
      </w:tr>
      <w:tr w:rsidR="006922BE" w:rsidRPr="006922BE" w14:paraId="6E520811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DCAE" w14:textId="53DEB531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18-jun.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0841" w14:textId="21DA0C58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27-jun.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8800" w14:textId="6D4D86E4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2.050 €</w:t>
            </w:r>
          </w:p>
        </w:tc>
      </w:tr>
      <w:tr w:rsidR="006922BE" w:rsidRPr="006922BE" w14:paraId="103758A0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6A7C" w14:textId="451842E4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2-jul.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100E" w14:textId="4ECB0423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11-jul.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D057" w14:textId="523CD07D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2.150 €</w:t>
            </w:r>
          </w:p>
        </w:tc>
      </w:tr>
      <w:tr w:rsidR="006922BE" w:rsidRPr="006922BE" w14:paraId="3F5F3EAB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9C63" w14:textId="5D6A8E5A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16-jul.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4687" w14:textId="5BE3F227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25-jul.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643C" w14:textId="021733F0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2.150 €</w:t>
            </w:r>
          </w:p>
        </w:tc>
      </w:tr>
      <w:tr w:rsidR="006922BE" w:rsidRPr="006922BE" w14:paraId="490B3380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FD0A" w14:textId="52CDABBE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30-jul.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3716" w14:textId="37426F3E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8-ago.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0149" w14:textId="4F304093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2.150 €</w:t>
            </w:r>
          </w:p>
        </w:tc>
      </w:tr>
      <w:tr w:rsidR="006922BE" w:rsidRPr="006922BE" w14:paraId="1F11ECD6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8825" w14:textId="0AB2617D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13-ago.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DAB1" w14:textId="7852A238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22-ago.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9DAF" w14:textId="092A1EB3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2.150 €</w:t>
            </w:r>
          </w:p>
        </w:tc>
      </w:tr>
      <w:tr w:rsidR="006922BE" w:rsidRPr="006922BE" w14:paraId="08D5EFEE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924E" w14:textId="152625D3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27-ago.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7587" w14:textId="7385BD48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5-sep.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A8EA" w14:textId="2FE87499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2.195 €</w:t>
            </w:r>
          </w:p>
        </w:tc>
      </w:tr>
      <w:tr w:rsidR="006922BE" w:rsidRPr="006922BE" w14:paraId="08D41179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258D" w14:textId="6CBB64BF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10-sep.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4C84" w14:textId="6C14DB4F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19-sep.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49ED" w14:textId="03CDD492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2.195 €</w:t>
            </w:r>
          </w:p>
        </w:tc>
      </w:tr>
      <w:tr w:rsidR="006922BE" w:rsidRPr="006922BE" w14:paraId="7FC994C7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F28C" w14:textId="772E6380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24-sep.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C96A" w14:textId="49AC24CE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3-oct.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834" w14:textId="0A60A75B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2.050 €</w:t>
            </w:r>
          </w:p>
        </w:tc>
      </w:tr>
      <w:tr w:rsidR="006922BE" w:rsidRPr="006922BE" w14:paraId="3FD9B793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9A17" w14:textId="6C0CBDB0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1-oct.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51AC" w14:textId="3FD5F463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10-oct.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3449" w14:textId="3900F805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1.950 €</w:t>
            </w:r>
          </w:p>
        </w:tc>
      </w:tr>
      <w:tr w:rsidR="006922BE" w:rsidRPr="006922BE" w14:paraId="2592C69A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6157" w14:textId="0E0D3FBA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15-oct.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FF68" w14:textId="2D527A2B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24-oct.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E01F" w14:textId="7537A6DD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1.845 €</w:t>
            </w:r>
          </w:p>
        </w:tc>
      </w:tr>
      <w:tr w:rsidR="006922BE" w:rsidRPr="006922BE" w14:paraId="4DCCCF43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469" w14:textId="77777777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A80A" w14:textId="77777777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74CE" w14:textId="73095E53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360 €</w:t>
            </w:r>
          </w:p>
        </w:tc>
      </w:tr>
      <w:tr w:rsidR="006922BE" w:rsidRPr="006922BE" w14:paraId="13077BE4" w14:textId="77777777" w:rsidTr="006922BE">
        <w:trPr>
          <w:trHeight w:val="315"/>
          <w:jc w:val="center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1AB" w14:textId="77777777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7F48" w14:textId="77777777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9EB0" w14:textId="497481AD" w:rsidR="001B6572" w:rsidRPr="006922BE" w:rsidRDefault="001B6572" w:rsidP="001B6572">
            <w:pPr>
              <w:autoSpaceDE/>
              <w:autoSpaceDN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922BE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860 €</w:t>
            </w:r>
          </w:p>
        </w:tc>
      </w:tr>
    </w:tbl>
    <w:p w14:paraId="212884EA" w14:textId="77777777" w:rsidR="00CE1542" w:rsidRPr="006922BE" w:rsidRDefault="00CE1542" w:rsidP="00CE1542">
      <w:p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2A7FC97E" w14:textId="77777777" w:rsidR="002D0A73" w:rsidRPr="006922BE" w:rsidRDefault="002D0A73">
      <w:pPr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2D0A73" w:rsidRPr="006922BE" w:rsidSect="002552C5">
      <w:headerReference w:type="default" r:id="rId8"/>
      <w:footerReference w:type="default" r:id="rId9"/>
      <w:type w:val="continuous"/>
      <w:pgSz w:w="11907" w:h="16839" w:code="9"/>
      <w:pgMar w:top="2126" w:right="720" w:bottom="720" w:left="720" w:header="720" w:footer="527" w:gutter="2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4EDB1" w14:textId="77777777" w:rsidR="00B92C3C" w:rsidRDefault="00B92C3C" w:rsidP="00CE1542">
      <w:r>
        <w:separator/>
      </w:r>
    </w:p>
  </w:endnote>
  <w:endnote w:type="continuationSeparator" w:id="0">
    <w:p w14:paraId="6D59B67F" w14:textId="77777777" w:rsidR="00B92C3C" w:rsidRDefault="00B92C3C" w:rsidP="00C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ACF2" w14:textId="541D680E" w:rsidR="004B5F04" w:rsidRPr="002552C5" w:rsidRDefault="002552C5" w:rsidP="002552C5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072DCBF0" wp14:editId="02F56A6B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3F23" w14:textId="77777777" w:rsidR="00B92C3C" w:rsidRDefault="00B92C3C" w:rsidP="00CE1542">
      <w:r>
        <w:separator/>
      </w:r>
    </w:p>
  </w:footnote>
  <w:footnote w:type="continuationSeparator" w:id="0">
    <w:p w14:paraId="3CD622F5" w14:textId="77777777" w:rsidR="00B92C3C" w:rsidRDefault="00B92C3C" w:rsidP="00CE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9616" w14:textId="77777777" w:rsidR="004B5F04" w:rsidRPr="00CE1542" w:rsidRDefault="00B92C3C" w:rsidP="00CE1542">
    <w:pPr>
      <w:pStyle w:val="Encabezado"/>
      <w:rPr>
        <w:szCs w:val="20"/>
      </w:rPr>
    </w:pPr>
    <w:r>
      <w:rPr>
        <w:noProof/>
        <w:szCs w:val="20"/>
        <w:lang w:val="sl-SI" w:eastAsia="zh-CN"/>
      </w:rPr>
      <w:pict w14:anchorId="4F75060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7.2pt;margin-top:-9.75pt;width:558.75pt;height:50.35pt;z-index:251663360;mso-position-horizontal-relative:margin" fillcolor="white [3201]" strokecolor="black [3200]" strokeweight="1pt">
          <v:fill rotate="t"/>
          <v:stroke dashstyle="dash"/>
          <v:shadow color="#868686"/>
          <v:textbox style="mso-next-textbox:#_x0000_s2050">
            <w:txbxContent>
              <w:p w14:paraId="3936E078" w14:textId="77777777" w:rsidR="00CE1542" w:rsidRPr="000D5CDE" w:rsidRDefault="00CE1542" w:rsidP="00CE1542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0D5CDE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S500 ~ LOS BALCANES</w:t>
                </w:r>
              </w:p>
              <w:p w14:paraId="094E233B" w14:textId="75C68AD4" w:rsidR="00CE1542" w:rsidRPr="000D5CDE" w:rsidRDefault="002D5060" w:rsidP="00CE1542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10</w:t>
                </w:r>
                <w:r w:rsidR="00CE1542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días incluyendo Dubrovnik, </w:t>
                </w:r>
                <w:r w:rsidR="00D21BD8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Medjugorje</w:t>
                </w:r>
                <w:r w:rsidR="00CE1542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, </w:t>
                </w:r>
                <w:r w:rsidR="00D21BD8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Mostar</w:t>
                </w:r>
                <w:r w:rsidR="00CE1542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, Sarajevo</w:t>
                </w:r>
                <w:r w:rsidR="00751F09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, </w:t>
                </w:r>
                <w:r w:rsidR="00CE1542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Belgrado</w:t>
                </w:r>
                <w:r w:rsidR="00751F09" w:rsidRPr="000D5CDE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, Sremski Karlovci y Novi Sad</w:t>
                </w:r>
              </w:p>
              <w:p w14:paraId="15AA346D" w14:textId="77777777" w:rsidR="00CE1542" w:rsidRPr="00CE1542" w:rsidRDefault="00CE1542" w:rsidP="00CE1542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7574"/>
    <w:multiLevelType w:val="hybridMultilevel"/>
    <w:tmpl w:val="79D67E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542"/>
    <w:rsid w:val="00022A16"/>
    <w:rsid w:val="000265D1"/>
    <w:rsid w:val="0006022D"/>
    <w:rsid w:val="000C0C2B"/>
    <w:rsid w:val="000D44D9"/>
    <w:rsid w:val="000D5CDE"/>
    <w:rsid w:val="00155E1E"/>
    <w:rsid w:val="00157333"/>
    <w:rsid w:val="00184147"/>
    <w:rsid w:val="001B6572"/>
    <w:rsid w:val="001D1FE1"/>
    <w:rsid w:val="001E71D1"/>
    <w:rsid w:val="00215665"/>
    <w:rsid w:val="00227C49"/>
    <w:rsid w:val="002552C5"/>
    <w:rsid w:val="002D0A73"/>
    <w:rsid w:val="002D5060"/>
    <w:rsid w:val="002E737A"/>
    <w:rsid w:val="002F4F50"/>
    <w:rsid w:val="00317A66"/>
    <w:rsid w:val="00324475"/>
    <w:rsid w:val="00414AD0"/>
    <w:rsid w:val="004C1AA5"/>
    <w:rsid w:val="004E7258"/>
    <w:rsid w:val="00541037"/>
    <w:rsid w:val="00545B98"/>
    <w:rsid w:val="005466BF"/>
    <w:rsid w:val="00671320"/>
    <w:rsid w:val="00681141"/>
    <w:rsid w:val="006922BE"/>
    <w:rsid w:val="006A077F"/>
    <w:rsid w:val="006F757F"/>
    <w:rsid w:val="00710CB9"/>
    <w:rsid w:val="00751F09"/>
    <w:rsid w:val="007628E3"/>
    <w:rsid w:val="00775D0B"/>
    <w:rsid w:val="0079113E"/>
    <w:rsid w:val="00884C8C"/>
    <w:rsid w:val="008D0F8B"/>
    <w:rsid w:val="00904323"/>
    <w:rsid w:val="00926DB5"/>
    <w:rsid w:val="009640D4"/>
    <w:rsid w:val="009D30A6"/>
    <w:rsid w:val="00A050FB"/>
    <w:rsid w:val="00A70A2F"/>
    <w:rsid w:val="00A730A9"/>
    <w:rsid w:val="00AA4282"/>
    <w:rsid w:val="00B42FCA"/>
    <w:rsid w:val="00B92C3C"/>
    <w:rsid w:val="00BB1D8B"/>
    <w:rsid w:val="00CD3F94"/>
    <w:rsid w:val="00CE1542"/>
    <w:rsid w:val="00D21BD8"/>
    <w:rsid w:val="00D7279F"/>
    <w:rsid w:val="00D819FE"/>
    <w:rsid w:val="00D923D0"/>
    <w:rsid w:val="00DE5C3E"/>
    <w:rsid w:val="00DF0DD9"/>
    <w:rsid w:val="00DF4779"/>
    <w:rsid w:val="00E12C09"/>
    <w:rsid w:val="00E235B4"/>
    <w:rsid w:val="00E471B2"/>
    <w:rsid w:val="00E51E30"/>
    <w:rsid w:val="00E863EE"/>
    <w:rsid w:val="00E90453"/>
    <w:rsid w:val="00E942F4"/>
    <w:rsid w:val="00EA5648"/>
    <w:rsid w:val="00EE72B7"/>
    <w:rsid w:val="00F54738"/>
    <w:rsid w:val="00F76084"/>
    <w:rsid w:val="00FC6E97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616E81"/>
  <w15:docId w15:val="{8C6ADB44-8D91-4ADF-828A-D82BAC5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154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CE1542"/>
    <w:rPr>
      <w:rFonts w:ascii="Arial" w:eastAsia="Times New Roman" w:hAnsi="Arial" w:cs="Arial"/>
      <w:lang w:val="en-US" w:eastAsia="en-US"/>
    </w:rPr>
  </w:style>
  <w:style w:type="paragraph" w:styleId="Piedepgina">
    <w:name w:val="footer"/>
    <w:basedOn w:val="Normal"/>
    <w:link w:val="PiedepginaCar"/>
    <w:rsid w:val="00CE154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CE1542"/>
    <w:rPr>
      <w:rFonts w:ascii="Arial" w:eastAsia="Times New Roman" w:hAnsi="Arial" w:cs="Arial"/>
      <w:lang w:val="en-US" w:eastAsia="en-US"/>
    </w:rPr>
  </w:style>
  <w:style w:type="paragraph" w:styleId="Puesto">
    <w:name w:val="Title"/>
    <w:basedOn w:val="Normal"/>
    <w:link w:val="PuestoCar"/>
    <w:qFormat/>
    <w:rsid w:val="00CE1542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CE1542"/>
    <w:rPr>
      <w:rFonts w:ascii="Arial" w:eastAsia="Times New Roman" w:hAnsi="Arial" w:cs="Arial"/>
      <w:b/>
      <w:bCs/>
      <w:i/>
      <w:iCs/>
      <w:lang w:val="en-US" w:eastAsia="en-US"/>
    </w:rPr>
  </w:style>
  <w:style w:type="character" w:customStyle="1" w:styleId="apple-converted-space">
    <w:name w:val="apple-converted-space"/>
    <w:basedOn w:val="Fuentedeprrafopredeter"/>
    <w:rsid w:val="00CE1542"/>
  </w:style>
  <w:style w:type="paragraph" w:styleId="Prrafodelista">
    <w:name w:val="List Paragraph"/>
    <w:basedOn w:val="Normal"/>
    <w:uiPriority w:val="34"/>
    <w:qFormat/>
    <w:rsid w:val="00CE15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l-SI"/>
    </w:rPr>
  </w:style>
  <w:style w:type="paragraph" w:styleId="Textosinformato">
    <w:name w:val="Plain Text"/>
    <w:basedOn w:val="Normal"/>
    <w:link w:val="TextosinformatoCar"/>
    <w:rsid w:val="00F54738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F54738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3376-8BAB-4A45-BBF2-6E05906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656</Words>
  <Characters>3611</Characters>
  <Application>Microsoft Office Word</Application>
  <DocSecurity>0</DocSecurity>
  <Lines>30</Lines>
  <Paragraphs>8</Paragraphs>
  <ScaleCrop>false</ScaleCrop>
  <Company>Kompas d.d.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62</cp:revision>
  <dcterms:created xsi:type="dcterms:W3CDTF">2017-02-28T08:43:00Z</dcterms:created>
  <dcterms:modified xsi:type="dcterms:W3CDTF">2023-10-03T19:29:00Z</dcterms:modified>
</cp:coreProperties>
</file>