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4C" w:rsidRPr="004123D3" w:rsidRDefault="00E8544C" w:rsidP="00262902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2"/>
          <w:szCs w:val="20"/>
          <w:lang w:val="es-ES_tradnl"/>
        </w:rPr>
        <w:t>Todas las Capitales Imperiales</w:t>
      </w:r>
    </w:p>
    <w:p w:rsidR="00E8544C" w:rsidRPr="004123D3" w:rsidRDefault="00262902" w:rsidP="0026290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>09 días</w:t>
      </w:r>
      <w:r w:rsidR="00C14033"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C14033"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E8544C"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4043                                                                                                                                                  </w:t>
      </w:r>
    </w:p>
    <w:p w:rsidR="00FB561A" w:rsidRDefault="00FB561A" w:rsidP="00FB561A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FB561A" w:rsidRDefault="00FB561A" w:rsidP="00FB561A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E8544C" w:rsidRPr="004123D3" w:rsidRDefault="00E8544C" w:rsidP="00262902">
      <w:pPr>
        <w:keepNext/>
        <w:widowControl w:val="0"/>
        <w:tabs>
          <w:tab w:val="left" w:pos="11664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E8544C" w:rsidRPr="004123D3" w:rsidRDefault="00E8544C" w:rsidP="00262902">
      <w:pPr>
        <w:jc w:val="both"/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al hotel. 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 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4123D3">
        <w:rPr>
          <w:rFonts w:ascii="Segoe UI" w:hAnsi="Segoe UI" w:cs="Segoe UI"/>
          <w:sz w:val="20"/>
          <w:szCs w:val="20"/>
          <w:lang w:val="es-ES_tradnl"/>
        </w:rPr>
        <w:t>A las 19.00 hrs, tendrá lugar la reunión con el guía en la recepción del hotel donde conoceremos al resto de participantes. 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4123D3">
        <w:rPr>
          <w:rFonts w:ascii="Segoe UI" w:hAnsi="Segoe UI" w:cs="Segoe UI"/>
          <w:b/>
          <w:bCs/>
          <w:i/>
          <w:iCs/>
          <w:color w:val="5B9BD5" w:themeColor="accent1"/>
          <w:sz w:val="20"/>
          <w:szCs w:val="20"/>
          <w:lang w:val="es-ES_tradnl"/>
        </w:rPr>
        <w:t>Visitas</w:t>
      </w:r>
      <w:r w:rsidRPr="004123D3">
        <w:rPr>
          <w:rFonts w:ascii="Segoe UI" w:hAnsi="Segoe UI" w:cs="Segoe UI"/>
          <w:color w:val="5B9BD5" w:themeColor="accent1"/>
          <w:sz w:val="20"/>
          <w:szCs w:val="20"/>
          <w:lang w:val="es-ES_tradnl"/>
        </w:rPr>
        <w:t xml:space="preserve"> </w:t>
      </w:r>
      <w:r w:rsidRPr="004123D3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Opcionales: Barrio Judío + Berlín Moderno.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123D3">
        <w:rPr>
          <w:rFonts w:ascii="Segoe UI" w:hAnsi="Segoe UI" w:cs="Segoe UI"/>
          <w:sz w:val="20"/>
          <w:szCs w:val="20"/>
          <w:lang w:val="es-ES_tradnl"/>
        </w:rPr>
        <w:t>.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Berlín-Dresden-Praga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4123D3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123D3">
        <w:rPr>
          <w:rFonts w:ascii="Segoe UI" w:hAnsi="Segoe UI" w:cs="Segoe UI"/>
          <w:sz w:val="20"/>
          <w:szCs w:val="20"/>
          <w:lang w:val="es-ES_tradnl"/>
        </w:rPr>
        <w:t>.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Praga</w:t>
      </w:r>
    </w:p>
    <w:p w:rsidR="00E8544C" w:rsidRPr="004123D3" w:rsidRDefault="00E8544C" w:rsidP="00262902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Pr="004123D3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E8544C" w:rsidRPr="004123D3" w:rsidRDefault="00E8544C" w:rsidP="00262902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4123D3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123D3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Praga – Bratislava – Viena</w:t>
      </w:r>
    </w:p>
    <w:p w:rsidR="00E8544C" w:rsidRPr="004123D3" w:rsidRDefault="00E8544C" w:rsidP="00262902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Viena</w:t>
      </w:r>
    </w:p>
    <w:p w:rsidR="00E8544C" w:rsidRPr="004123D3" w:rsidRDefault="00E8544C" w:rsidP="00262902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E8544C" w:rsidRPr="004123D3" w:rsidRDefault="00E8544C" w:rsidP="00262902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4123D3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4123D3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4123D3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</w:t>
      </w:r>
      <w:r w:rsidRPr="004123D3">
        <w:rPr>
          <w:rStyle w:val="normaltextrun"/>
          <w:rFonts w:ascii="Segoe UI" w:hAnsi="Segoe UI" w:cs="Segoe UI"/>
          <w:color w:val="119CA3"/>
          <w:sz w:val="20"/>
          <w:szCs w:val="20"/>
          <w:lang w:val="es-ES_tradnl"/>
        </w:rPr>
        <w:t>.</w:t>
      </w:r>
      <w:r w:rsidRPr="004123D3">
        <w:rPr>
          <w:rStyle w:val="normaltextrun"/>
          <w:rFonts w:ascii="Segoe UI" w:hAnsi="Segoe UI" w:cs="Segoe UI"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4123D3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– Viena – Budapest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 </w:t>
      </w:r>
    </w:p>
    <w:p w:rsidR="00E8544C" w:rsidRPr="004123D3" w:rsidRDefault="00E8544C" w:rsidP="00262902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4123D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4123D3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Budapest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E8544C" w:rsidRPr="004123D3" w:rsidRDefault="00E8544C" w:rsidP="00262902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4123D3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  Día libre o posibilidad de realizar </w:t>
      </w:r>
      <w:r w:rsidRPr="004123D3">
        <w:rPr>
          <w:rStyle w:val="normaltextrun"/>
          <w:rFonts w:ascii="Segoe UI" w:eastAsiaTheme="majorEastAsia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</w:t>
      </w:r>
      <w:r w:rsidRPr="004123D3">
        <w:rPr>
          <w:rStyle w:val="normaltextrun"/>
          <w:rFonts w:ascii="Segoe UI" w:eastAsiaTheme="majorEastAsia" w:hAnsi="Segoe UI" w:cs="Segoe UI"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. </w:t>
      </w:r>
      <w:r w:rsidRPr="004123D3">
        <w:rPr>
          <w:rStyle w:val="normaltextrun"/>
          <w:rFonts w:ascii="Segoe UI" w:eastAsiaTheme="majorEastAsia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4123D3">
        <w:rPr>
          <w:rStyle w:val="normaltextrun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  <w:r w:rsidRPr="004123D3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E8544C" w:rsidRPr="00636F54" w:rsidRDefault="00E8544C" w:rsidP="00262902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636F54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Budapest - ciudad de origen</w:t>
      </w:r>
    </w:p>
    <w:bookmarkEnd w:id="0"/>
    <w:p w:rsidR="00E8544C" w:rsidRPr="004123D3" w:rsidRDefault="00E8544C" w:rsidP="00262902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123D3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4123D3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4123D3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E8544C" w:rsidRPr="004123D3" w:rsidRDefault="00E8544C" w:rsidP="00262902">
      <w:pPr>
        <w:widowControl w:val="0"/>
        <w:tabs>
          <w:tab w:val="left" w:pos="284"/>
        </w:tabs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E8544C" w:rsidRPr="004123D3" w:rsidRDefault="00E8544C" w:rsidP="0026290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E8544C" w:rsidRPr="004123D3" w:rsidRDefault="00E8544C" w:rsidP="00FB561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1" w:name="_Hlk524597550"/>
      <w:bookmarkStart w:id="2" w:name="_Hlk524432283"/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bookmarkEnd w:id="1"/>
    <w:bookmarkEnd w:id="2"/>
    <w:p w:rsidR="00E8544C" w:rsidRPr="004123D3" w:rsidRDefault="00E8544C" w:rsidP="0026290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E8544C" w:rsidRPr="004123D3" w:rsidRDefault="00E8544C" w:rsidP="0026290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3" w:name="_Hlk524001463"/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3"/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E8544C" w:rsidRPr="004123D3" w:rsidRDefault="00E8544C" w:rsidP="0026290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C14033" w:rsidRPr="00FB561A" w:rsidRDefault="00E8544C" w:rsidP="00FB561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3) y 1 almuerzo (día 7)</w:t>
      </w:r>
    </w:p>
    <w:p w:rsidR="00D8495D" w:rsidRDefault="00D8495D" w:rsidP="0026290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E8544C" w:rsidRPr="004123D3" w:rsidRDefault="00E8544C" w:rsidP="00262902">
      <w:pPr>
        <w:pStyle w:val="Puesto"/>
        <w:rPr>
          <w:rFonts w:ascii="Segoe UI" w:hAnsi="Segoe UI" w:cs="Segoe UI"/>
          <w:b/>
          <w:noProof/>
          <w:color w:val="0C96A4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</w:t>
      </w:r>
    </w:p>
    <w:p w:rsidR="00E8544C" w:rsidRPr="004123D3" w:rsidRDefault="00E8544C" w:rsidP="00262902">
      <w:pPr>
        <w:pStyle w:val="Puesto"/>
        <w:rPr>
          <w:rFonts w:ascii="Segoe UI" w:hAnsi="Segoe UI" w:cs="Segoe UI"/>
          <w:noProof/>
          <w:color w:val="0C96A4"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color w:val="0C96A4"/>
          <w:sz w:val="20"/>
          <w:szCs w:val="20"/>
          <w:lang w:val="es-ES_tradnl"/>
        </w:rPr>
        <w:t>2024</w:t>
      </w:r>
    </w:p>
    <w:p w:rsidR="00E8544C" w:rsidRPr="004123D3" w:rsidRDefault="00E8544C" w:rsidP="0026290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   15, 22, 29</w:t>
      </w:r>
    </w:p>
    <w:p w:rsidR="00E8544C" w:rsidRPr="004123D3" w:rsidRDefault="00E8544C" w:rsidP="00262902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>06, 13, 20, 27</w:t>
      </w:r>
    </w:p>
    <w:p w:rsidR="00E8544C" w:rsidRPr="004123D3" w:rsidRDefault="00E8544C" w:rsidP="00262902">
      <w:pPr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4123D3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E8544C" w:rsidRPr="004123D3" w:rsidRDefault="00E8544C" w:rsidP="0026290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123D3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E8544C" w:rsidRPr="004123D3" w:rsidRDefault="00E8544C" w:rsidP="00262902">
      <w:pPr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4123D3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E8544C" w:rsidRPr="004123D3" w:rsidRDefault="00E8544C" w:rsidP="0026290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4123D3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 07, 14, 21, </w:t>
      </w: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28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04, 11, 25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Dic     </w:t>
      </w: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09, 23, 30</w:t>
      </w:r>
    </w:p>
    <w:p w:rsidR="00E8544C" w:rsidRPr="004123D3" w:rsidRDefault="00E8544C" w:rsidP="00262902">
      <w:pPr>
        <w:pStyle w:val="Puesto"/>
        <w:rPr>
          <w:rFonts w:ascii="Segoe UI" w:hAnsi="Segoe UI" w:cs="Segoe UI"/>
          <w:noProof/>
          <w:color w:val="0C96A4"/>
          <w:sz w:val="20"/>
          <w:szCs w:val="20"/>
          <w:lang w:val="es-ES_tradnl"/>
        </w:rPr>
      </w:pPr>
      <w:r w:rsidRPr="004123D3">
        <w:rPr>
          <w:rFonts w:ascii="Segoe UI" w:hAnsi="Segoe UI" w:cs="Segoe UI"/>
          <w:noProof/>
          <w:color w:val="0C96A4"/>
          <w:sz w:val="20"/>
          <w:szCs w:val="20"/>
          <w:lang w:val="es-ES_tradnl"/>
        </w:rPr>
        <w:t>2025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06, 20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4123D3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03, </w:t>
      </w:r>
      <w:r w:rsidRPr="004123D3">
        <w:rPr>
          <w:rFonts w:ascii="Segoe UI" w:hAnsi="Segoe UI" w:cs="Segoe UI"/>
          <w:bCs/>
          <w:sz w:val="20"/>
          <w:szCs w:val="20"/>
          <w:lang w:val="es-ES_tradnl"/>
        </w:rPr>
        <w:t>17, 31</w:t>
      </w:r>
      <w:r w:rsidRPr="004123D3">
        <w:rPr>
          <w:rFonts w:ascii="Segoe UI" w:hAnsi="Segoe UI" w:cs="Segoe UI"/>
          <w:b/>
          <w:sz w:val="20"/>
          <w:szCs w:val="20"/>
          <w:lang w:val="es-ES_tradnl"/>
        </w:rPr>
        <w:t xml:space="preserve">  </w:t>
      </w:r>
    </w:p>
    <w:p w:rsidR="00E8544C" w:rsidRPr="004123D3" w:rsidRDefault="00E8544C" w:rsidP="0026290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   07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</w:p>
    <w:p w:rsidR="00E8544C" w:rsidRPr="004123D3" w:rsidRDefault="00E8544C" w:rsidP="00262902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E8544C" w:rsidRPr="004123D3" w:rsidRDefault="00E8544C" w:rsidP="00262902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37"/>
        <w:gridCol w:w="1174"/>
        <w:gridCol w:w="1174"/>
        <w:gridCol w:w="1055"/>
        <w:gridCol w:w="1425"/>
      </w:tblGrid>
      <w:tr w:rsidR="00E8544C" w:rsidRPr="004123D3" w:rsidTr="00F54F23">
        <w:trPr>
          <w:trHeight w:val="170"/>
        </w:trPr>
        <w:tc>
          <w:tcPr>
            <w:tcW w:w="2693" w:type="pct"/>
            <w:tcBorders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</w:p>
        </w:tc>
        <w:tc>
          <w:tcPr>
            <w:tcW w:w="1122" w:type="pct"/>
            <w:gridSpan w:val="2"/>
            <w:tcBorders>
              <w:top w:val="single" w:sz="1" w:space="0" w:color="000000" w:themeColor="text1"/>
              <w:left w:val="single" w:sz="2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85" w:type="pct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top w:val="single" w:sz="2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561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61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04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81" w:type="pct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:rsidR="00E8544C" w:rsidRPr="004123D3" w:rsidRDefault="00E8544C" w:rsidP="00262902">
            <w:pPr>
              <w:pStyle w:val="Contenidodelatabla"/>
              <w:snapToGrid w:val="0"/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  <w:t>S. Sgl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Ber/Bud (9 días)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1.380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560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1.200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445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Ber/Vie (7 días)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1.060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925</w:t>
            </w:r>
          </w:p>
        </w:tc>
        <w:tc>
          <w:tcPr>
            <w:tcW w:w="6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340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160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160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parcial Prg/Bud (7 días)</w:t>
            </w:r>
          </w:p>
        </w:tc>
        <w:tc>
          <w:tcPr>
            <w:tcW w:w="56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985</w:t>
            </w:r>
          </w:p>
        </w:tc>
        <w:tc>
          <w:tcPr>
            <w:tcW w:w="561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410</w:t>
            </w:r>
          </w:p>
        </w:tc>
        <w:tc>
          <w:tcPr>
            <w:tcW w:w="504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840</w:t>
            </w:r>
          </w:p>
        </w:tc>
        <w:tc>
          <w:tcPr>
            <w:tcW w:w="68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320</w:t>
            </w:r>
          </w:p>
        </w:tc>
      </w:tr>
      <w:tr w:rsidR="00E8544C" w:rsidRPr="004123D3" w:rsidTr="00F54F23">
        <w:trPr>
          <w:trHeight w:val="170"/>
        </w:trPr>
        <w:tc>
          <w:tcPr>
            <w:tcW w:w="2693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22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  <w:tc>
          <w:tcPr>
            <w:tcW w:w="1185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240</w:t>
            </w:r>
          </w:p>
        </w:tc>
      </w:tr>
    </w:tbl>
    <w:p w:rsidR="00E8544C" w:rsidRPr="004123D3" w:rsidRDefault="00E8544C" w:rsidP="00262902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4123D3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Trayectos parciales incluyen traslados de llegada y salida</w:t>
      </w:r>
    </w:p>
    <w:p w:rsidR="00E8544C" w:rsidRPr="004123D3" w:rsidRDefault="00E8544C" w:rsidP="00262902">
      <w:pPr>
        <w:pStyle w:val="Puesto"/>
        <w:rPr>
          <w:rFonts w:ascii="Segoe UI" w:eastAsia="Comic Sans MS" w:hAnsi="Segoe UI" w:cs="Segoe UI"/>
          <w:noProof/>
          <w:sz w:val="20"/>
          <w:szCs w:val="20"/>
          <w:lang w:val="es-ES_tradnl" w:bidi="en-US"/>
        </w:rPr>
      </w:pPr>
    </w:p>
    <w:p w:rsidR="00E8544C" w:rsidRPr="004123D3" w:rsidRDefault="00E8544C" w:rsidP="0026290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E8544C" w:rsidRPr="004123D3" w:rsidRDefault="00E8544C" w:rsidP="00262902">
      <w:pPr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4123D3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Visitas panorámicas con guía local en Berlín, Praga, Viena, Budapest y multitud de visitas con nuestro guía correo.</w:t>
      </w:r>
    </w:p>
    <w:p w:rsidR="00E8544C" w:rsidRPr="004123D3" w:rsidRDefault="00E8544C" w:rsidP="0026290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Paseo por el centro histórico de Viena.</w:t>
      </w:r>
    </w:p>
    <w:p w:rsidR="00E8544C" w:rsidRPr="004123D3" w:rsidRDefault="00E8544C" w:rsidP="00262902">
      <w:pPr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E8544C" w:rsidRPr="004123D3" w:rsidRDefault="00E8544C" w:rsidP="00262902">
      <w:pPr>
        <w:rPr>
          <w:rFonts w:ascii="Segoe UI" w:hAnsi="Segoe UI" w:cs="Segoe UI"/>
          <w:sz w:val="20"/>
          <w:szCs w:val="20"/>
          <w:lang w:val="es-ES_tradnl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E8544C" w:rsidRPr="004123D3" w:rsidRDefault="00E8544C" w:rsidP="00262902">
      <w:pPr>
        <w:widowControl w:val="0"/>
        <w:autoSpaceDE w:val="0"/>
        <w:rPr>
          <w:rFonts w:ascii="Segoe UI" w:eastAsia="Comic Sans MS" w:hAnsi="Segoe UI" w:cs="Segoe UI"/>
          <w:b/>
          <w:bCs/>
          <w:color w:val="76923C"/>
          <w:sz w:val="20"/>
          <w:szCs w:val="20"/>
          <w:u w:val="single"/>
          <w:lang w:val="es-ES_tradnl" w:eastAsia="en-US" w:bidi="en-US"/>
        </w:rPr>
      </w:pPr>
    </w:p>
    <w:p w:rsidR="00E8544C" w:rsidRPr="004123D3" w:rsidRDefault="00E8544C" w:rsidP="0026290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3"/>
        <w:gridCol w:w="3347"/>
      </w:tblGrid>
      <w:tr w:rsidR="00E8544C" w:rsidRPr="004123D3" w:rsidTr="00F54F2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44C" w:rsidRPr="004123D3" w:rsidRDefault="00E8544C" w:rsidP="00262902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8544C" w:rsidRPr="004123D3" w:rsidRDefault="00E8544C" w:rsidP="0026290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E8544C" w:rsidRPr="004123D3" w:rsidTr="00F54F2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44C" w:rsidRPr="004123D3" w:rsidRDefault="00E8544C" w:rsidP="0026290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44C" w:rsidRPr="004123D3" w:rsidRDefault="00E8544C" w:rsidP="0026290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8544C" w:rsidRPr="004123D3" w:rsidTr="00F54F23">
        <w:tc>
          <w:tcPr>
            <w:tcW w:w="3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44C" w:rsidRPr="004123D3" w:rsidRDefault="00E8544C" w:rsidP="0026290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44C" w:rsidRPr="004123D3" w:rsidRDefault="00E8544C" w:rsidP="0026290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E8544C" w:rsidRPr="004123D3" w:rsidTr="00F54F23">
        <w:tc>
          <w:tcPr>
            <w:tcW w:w="34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44C" w:rsidRPr="004123D3" w:rsidRDefault="00E8544C" w:rsidP="0026290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E8544C" w:rsidRPr="004123D3" w:rsidRDefault="00E8544C" w:rsidP="0026290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44C" w:rsidRPr="004123D3" w:rsidRDefault="00E8544C" w:rsidP="0026290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4123D3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E8544C" w:rsidRPr="004123D3" w:rsidTr="00F54F23">
        <w:tc>
          <w:tcPr>
            <w:tcW w:w="340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8544C" w:rsidRPr="004123D3" w:rsidRDefault="00E8544C" w:rsidP="00262902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Budapest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E8544C" w:rsidRPr="004123D3" w:rsidRDefault="00E8544C" w:rsidP="0026290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544C" w:rsidRPr="004123D3" w:rsidRDefault="00E8544C" w:rsidP="0026290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E8544C" w:rsidRPr="004123D3" w:rsidRDefault="00E8544C" w:rsidP="0026290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E8544C" w:rsidRPr="004123D3" w:rsidRDefault="00E8544C" w:rsidP="0026290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E8544C" w:rsidRPr="004123D3" w:rsidRDefault="00E8544C" w:rsidP="0026290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123D3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</w:tbl>
    <w:p w:rsidR="00E8544C" w:rsidRPr="004123D3" w:rsidRDefault="00E8544C" w:rsidP="00262902">
      <w:pPr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00"/>
          <w:lang w:val="es-ES_tradnl"/>
        </w:rPr>
      </w:pPr>
      <w:bookmarkStart w:id="4" w:name="_Hlk145931285"/>
    </w:p>
    <w:p w:rsidR="00E8544C" w:rsidRPr="004123D3" w:rsidRDefault="00E8544C" w:rsidP="00262902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4123D3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Consulten posibles cambios de hoteles en nuestra página web, dentro del apartado ‘Posibles cambios de hoteles’</w:t>
      </w:r>
    </w:p>
    <w:bookmarkEnd w:id="4"/>
    <w:p w:rsidR="00E8544C" w:rsidRPr="004123D3" w:rsidRDefault="00E8544C" w:rsidP="00262902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E8544C" w:rsidRPr="004123D3" w:rsidRDefault="00E8544C" w:rsidP="00262902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123D3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E8544C" w:rsidRPr="004123D3" w:rsidRDefault="00E8544C" w:rsidP="00262902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4123D3">
        <w:rPr>
          <w:rFonts w:ascii="Segoe UI" w:hAnsi="Segoe UI" w:cs="Segoe UI"/>
          <w:sz w:val="20"/>
          <w:szCs w:val="20"/>
          <w:lang w:val="es-ES_tradnl"/>
        </w:rPr>
        <w:t>. En el trayecto parcial Pra/Bud la visita de Praga (día 3) sólo se garantizará para llegadas previstas en vuelos antes de las 13.00 hrs.</w:t>
      </w:r>
    </w:p>
    <w:p w:rsidR="00D0020D" w:rsidRPr="004123D3" w:rsidRDefault="00D0020D" w:rsidP="00262902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4123D3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5B" w:rsidRDefault="006A585B" w:rsidP="00C020B9">
      <w:r>
        <w:separator/>
      </w:r>
    </w:p>
  </w:endnote>
  <w:endnote w:type="continuationSeparator" w:id="0">
    <w:p w:rsidR="006A585B" w:rsidRDefault="006A585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5B" w:rsidRDefault="006A585B" w:rsidP="00C020B9">
      <w:r>
        <w:separator/>
      </w:r>
    </w:p>
  </w:footnote>
  <w:footnote w:type="continuationSeparator" w:id="0">
    <w:p w:rsidR="006A585B" w:rsidRDefault="006A585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1C17"/>
    <w:rsid w:val="00324913"/>
    <w:rsid w:val="00334288"/>
    <w:rsid w:val="00340B67"/>
    <w:rsid w:val="003510CF"/>
    <w:rsid w:val="003710A0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23D3"/>
    <w:rsid w:val="004162BF"/>
    <w:rsid w:val="0041711D"/>
    <w:rsid w:val="0042707C"/>
    <w:rsid w:val="00477E2B"/>
    <w:rsid w:val="00484DA6"/>
    <w:rsid w:val="00491DC6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C6401"/>
    <w:rsid w:val="005E264B"/>
    <w:rsid w:val="00605B4B"/>
    <w:rsid w:val="00622AFD"/>
    <w:rsid w:val="0063194A"/>
    <w:rsid w:val="00636F54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585B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131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86D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1133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14033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495D"/>
    <w:rsid w:val="00D87699"/>
    <w:rsid w:val="00D9386E"/>
    <w:rsid w:val="00D96601"/>
    <w:rsid w:val="00DA773F"/>
    <w:rsid w:val="00DD6EB3"/>
    <w:rsid w:val="00E01336"/>
    <w:rsid w:val="00E1013A"/>
    <w:rsid w:val="00E47DF6"/>
    <w:rsid w:val="00E54364"/>
    <w:rsid w:val="00E55D02"/>
    <w:rsid w:val="00E8544C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4F23"/>
    <w:rsid w:val="00F57655"/>
    <w:rsid w:val="00F70050"/>
    <w:rsid w:val="00F71489"/>
    <w:rsid w:val="00F720AC"/>
    <w:rsid w:val="00F77894"/>
    <w:rsid w:val="00FA6BFE"/>
    <w:rsid w:val="00FB561A"/>
    <w:rsid w:val="00FC1429"/>
    <w:rsid w:val="00FC2AD7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4114B-CBDD-4F9B-8EE9-AAAA10F2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13</cp:revision>
  <dcterms:created xsi:type="dcterms:W3CDTF">2023-10-17T22:58:00Z</dcterms:created>
  <dcterms:modified xsi:type="dcterms:W3CDTF">2023-10-19T18:04:00Z</dcterms:modified>
</cp:coreProperties>
</file>