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95" w:rsidRPr="00634481" w:rsidRDefault="00157D95" w:rsidP="00927940">
      <w:pPr>
        <w:pStyle w:val="Ttulo1"/>
        <w:spacing w:before="0" w:line="240" w:lineRule="auto"/>
        <w:rPr>
          <w:rFonts w:ascii="Segoe UI" w:hAnsi="Segoe UI" w:cs="Segoe UI"/>
          <w:b/>
          <w:noProof/>
          <w:sz w:val="22"/>
          <w:szCs w:val="20"/>
          <w:lang w:val="es-ES_tradnl"/>
        </w:rPr>
      </w:pPr>
      <w:r w:rsidRPr="00634481">
        <w:rPr>
          <w:rFonts w:ascii="Segoe UI" w:hAnsi="Segoe UI" w:cs="Segoe UI"/>
          <w:b/>
          <w:noProof/>
          <w:sz w:val="22"/>
          <w:szCs w:val="20"/>
          <w:lang w:val="es-ES_tradnl"/>
        </w:rPr>
        <w:t>Triángulo Imperial e Italia</w:t>
      </w:r>
    </w:p>
    <w:p w:rsidR="00157D95" w:rsidRPr="00634481" w:rsidRDefault="00927940" w:rsidP="0092794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noProof/>
          <w:sz w:val="20"/>
          <w:szCs w:val="20"/>
          <w:lang w:val="es-ES_tradnl"/>
        </w:rPr>
        <w:t>14 días</w:t>
      </w:r>
      <w:r w:rsidR="00AF3426" w:rsidRPr="0063448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AF3426" w:rsidRPr="00634481">
        <w:rPr>
          <w:rFonts w:ascii="Segoe UI" w:hAnsi="Segoe UI" w:cs="Segoe UI"/>
          <w:b/>
          <w:noProof/>
          <w:sz w:val="20"/>
          <w:szCs w:val="20"/>
          <w:lang w:val="es-ES_tradnl"/>
        </w:rPr>
        <w:tab/>
      </w:r>
      <w:r w:rsidR="00157D95" w:rsidRPr="00634481">
        <w:rPr>
          <w:rFonts w:ascii="Segoe UI" w:hAnsi="Segoe UI" w:cs="Segoe UI"/>
          <w:b/>
          <w:noProof/>
          <w:sz w:val="20"/>
          <w:szCs w:val="20"/>
          <w:lang w:val="es-ES_tradnl"/>
        </w:rPr>
        <w:t>Ref: E 4049</w:t>
      </w:r>
    </w:p>
    <w:p w:rsidR="00E92125" w:rsidRDefault="00E92125" w:rsidP="0092794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57D95" w:rsidRPr="00634481" w:rsidRDefault="00157D95" w:rsidP="0092794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>Ref: ET-002 (Ext. C. Azul y España)</w:t>
      </w:r>
    </w:p>
    <w:p w:rsidR="00157D95" w:rsidRPr="00634481" w:rsidRDefault="00157D95" w:rsidP="0092794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>Ref: EI-001(Ext. Costa Amalfitana)</w:t>
      </w:r>
    </w:p>
    <w:p w:rsidR="00AF0C03" w:rsidRDefault="00AF0C03" w:rsidP="00AF0C03">
      <w:pPr>
        <w:pStyle w:val="Precio"/>
        <w:tabs>
          <w:tab w:val="center" w:pos="5245"/>
        </w:tabs>
        <w:spacing w:after="0"/>
        <w:rPr>
          <w:rFonts w:ascii="Segoe UI" w:hAnsi="Segoe UI" w:cs="Segoe UI"/>
          <w:noProof/>
          <w:sz w:val="20"/>
          <w:szCs w:val="20"/>
          <w:lang w:val="es-ES_tradnl"/>
        </w:rPr>
      </w:pPr>
      <w:r>
        <w:rPr>
          <w:rFonts w:ascii="Segoe UI" w:hAnsi="Segoe UI" w:cs="Segoe UI"/>
          <w:noProof/>
          <w:sz w:val="20"/>
          <w:szCs w:val="20"/>
          <w:lang w:val="es-ES_tradnl"/>
        </w:rPr>
        <w:t xml:space="preserve">                           </w:t>
      </w:r>
      <w:r>
        <w:rPr>
          <w:rFonts w:ascii="Segoe UI" w:hAnsi="Segoe UI" w:cs="Segoe UI"/>
          <w:noProof/>
          <w:sz w:val="20"/>
          <w:szCs w:val="20"/>
          <w:lang w:val="es-ES_tradnl"/>
        </w:rPr>
        <w:tab/>
      </w:r>
    </w:p>
    <w:p w:rsidR="00AF0C03" w:rsidRDefault="00AF0C03" w:rsidP="00AF0C03">
      <w:pPr>
        <w:rPr>
          <w:rFonts w:ascii="Segoe UI" w:hAnsi="Segoe UI" w:cs="Segoe UI"/>
          <w:b/>
          <w:bCs/>
          <w:iCs/>
          <w:sz w:val="20"/>
          <w:szCs w:val="20"/>
          <w:u w:val="single"/>
          <w:lang w:val="es-ES_tradnl"/>
        </w:rPr>
      </w:pP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01 (Lunes) Berlín</w:t>
      </w:r>
    </w:p>
    <w:p w:rsidR="00157D95" w:rsidRPr="00634481" w:rsidRDefault="00157D95" w:rsidP="00927940">
      <w:pPr>
        <w:keepNext/>
        <w:widowControl w:val="0"/>
        <w:tabs>
          <w:tab w:val="left" w:pos="11664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i/>
          <w:iCs/>
          <w:sz w:val="20"/>
          <w:szCs w:val="20"/>
          <w:lang w:val="es-ES_tradnl"/>
        </w:rPr>
        <w:t xml:space="preserve">Llegamos a Europa </w:t>
      </w:r>
    </w:p>
    <w:p w:rsidR="00157D95" w:rsidRPr="00634481" w:rsidRDefault="00157D95" w:rsidP="00927940">
      <w:pPr>
        <w:jc w:val="both"/>
        <w:textAlignment w:val="baseline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Llegada al aeropuerto y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traslado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al hotel. 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 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Alojamiento. </w:t>
      </w:r>
      <w:r w:rsidRPr="00634481">
        <w:rPr>
          <w:rFonts w:ascii="Segoe UI" w:hAnsi="Segoe UI" w:cs="Segoe UI"/>
          <w:sz w:val="20"/>
          <w:szCs w:val="20"/>
          <w:lang w:val="es-ES_tradnl"/>
        </w:rPr>
        <w:t>A las 19.00 hrs, tendrá lugar la reunión con el guía en la recepción del hotel donde conoceremos al resto de participantes. </w:t>
      </w: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02 (Martes) Berlín</w:t>
      </w:r>
    </w:p>
    <w:p w:rsidR="00157D95" w:rsidRPr="00634481" w:rsidRDefault="00157D95" w:rsidP="00927940">
      <w:pPr>
        <w:widowControl w:val="0"/>
        <w:autoSpaceDE w:val="0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...Capital liberada y libre  </w:t>
      </w:r>
    </w:p>
    <w:p w:rsidR="00157D95" w:rsidRPr="00634481" w:rsidRDefault="00157D95" w:rsidP="00927940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Desayuno y visita panorámica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con la Puerta de Brandemburgo, Reichstag, la Unter den Linten, etc. Tarde libre donde tendremos la posibilidad de realizar las siguientes </w:t>
      </w:r>
      <w:r w:rsidRPr="00634481">
        <w:rPr>
          <w:rStyle w:val="Textoennegrita"/>
          <w:rFonts w:ascii="Segoe UI" w:hAnsi="Segoe UI" w:cs="Segoe UI"/>
          <w:sz w:val="20"/>
          <w:szCs w:val="20"/>
          <w:lang w:val="es-ES_tradnl"/>
        </w:rPr>
        <w:t xml:space="preserve">Visitas </w:t>
      </w:r>
      <w:r w:rsidRPr="0063448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Opcionales: Barrio Judío + Berlín Moderno.</w:t>
      </w:r>
      <w:r w:rsidRPr="0063448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634481">
        <w:rPr>
          <w:rFonts w:ascii="Segoe UI" w:hAnsi="Segoe UI" w:cs="Segoe UI"/>
          <w:sz w:val="20"/>
          <w:szCs w:val="20"/>
          <w:lang w:val="es-ES_tradnl"/>
        </w:rPr>
        <w:t>.</w:t>
      </w: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03 (Miércoles) Berlín-Dresden-Praga</w:t>
      </w:r>
    </w:p>
    <w:p w:rsidR="00157D95" w:rsidRPr="00634481" w:rsidRDefault="00157D95" w:rsidP="00927940">
      <w:pPr>
        <w:widowControl w:val="0"/>
        <w:autoSpaceDE w:val="0"/>
        <w:jc w:val="both"/>
        <w:rPr>
          <w:rFonts w:ascii="Segoe UI" w:hAnsi="Segoe UI" w:cs="Segoe UI"/>
          <w:b/>
          <w:bCs/>
          <w:color w:val="FFFFFF" w:themeColor="background1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Las huellas de la gran guerra   </w:t>
      </w:r>
    </w:p>
    <w:p w:rsidR="00157D95" w:rsidRPr="00634481" w:rsidRDefault="00157D95" w:rsidP="00927940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. Salimos hacia Dresden y </w:t>
      </w:r>
      <w:r w:rsidRPr="00634481">
        <w:rPr>
          <w:rFonts w:ascii="Segoe UI" w:hAnsi="Segoe UI" w:cs="Segoe UI"/>
          <w:b/>
          <w:sz w:val="20"/>
          <w:szCs w:val="20"/>
          <w:lang w:val="es-ES_tradnl"/>
        </w:rPr>
        <w:t>tour de orientación.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Llegada a Praga y</w:t>
      </w:r>
      <w:r w:rsidRPr="00634481">
        <w:rPr>
          <w:rFonts w:ascii="Segoe UI" w:hAnsi="Segoe UI" w:cs="Segoe UI"/>
          <w:b/>
          <w:sz w:val="20"/>
          <w:szCs w:val="20"/>
          <w:lang w:val="es-ES_tradnl"/>
        </w:rPr>
        <w:t xml:space="preserve"> visita panorámica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con la Torre de la Pólvora, la Plaza de San Wenceslao, la Plaza de la Ciudad Vieja, el Ayuntamiento con su torre y el reloj astronómico, Barrio Judío y Puente de Carlos.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Alojamiento</w:t>
      </w:r>
      <w:r w:rsidRPr="00634481">
        <w:rPr>
          <w:rFonts w:ascii="Segoe UI" w:hAnsi="Segoe UI" w:cs="Segoe UI"/>
          <w:sz w:val="20"/>
          <w:szCs w:val="20"/>
          <w:lang w:val="es-ES_tradnl"/>
        </w:rPr>
        <w:t>.</w:t>
      </w: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04 (jueves) Praga</w:t>
      </w:r>
    </w:p>
    <w:p w:rsidR="00157D95" w:rsidRPr="00634481" w:rsidRDefault="00157D95" w:rsidP="00927940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iCs/>
          <w:color w:val="FF0000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Plenitud </w:t>
      </w:r>
      <w:r w:rsidRPr="00634481">
        <w:rPr>
          <w:rFonts w:ascii="Segoe UI" w:hAnsi="Segoe UI" w:cs="Segoe UI"/>
          <w:b/>
          <w:i/>
          <w:sz w:val="20"/>
          <w:szCs w:val="20"/>
          <w:lang w:val="es-ES_tradnl"/>
        </w:rPr>
        <w:t xml:space="preserve">de vida y arte    </w:t>
      </w:r>
    </w:p>
    <w:p w:rsidR="00157D95" w:rsidRPr="00634481" w:rsidRDefault="00157D95" w:rsidP="00927940">
      <w:pPr>
        <w:widowControl w:val="0"/>
        <w:jc w:val="both"/>
        <w:rPr>
          <w:rFonts w:ascii="Segoe UI" w:hAnsi="Segoe UI" w:cs="Segoe UI"/>
          <w:b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>Desayuno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. Día libre o posibilidad de realizar </w:t>
      </w:r>
      <w:r w:rsidRPr="0063448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Praga Artística (Barrio del Castillo y Callejón de Oro).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34481">
        <w:rPr>
          <w:rFonts w:ascii="Segoe UI" w:hAnsi="Segoe UI" w:cs="Segoe UI"/>
          <w:b/>
          <w:sz w:val="20"/>
          <w:szCs w:val="20"/>
          <w:lang w:val="es-ES_tradnl"/>
        </w:rPr>
        <w:t>Alojamiento.</w:t>
      </w: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05 (Viernes) Praga – Bratislava – Viena</w:t>
      </w:r>
    </w:p>
    <w:p w:rsidR="00157D95" w:rsidRPr="00634481" w:rsidRDefault="00157D95" w:rsidP="00927940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Ciudades Imperiales</w:t>
      </w:r>
    </w:p>
    <w:p w:rsidR="00157D95" w:rsidRPr="00634481" w:rsidRDefault="00157D95" w:rsidP="00927940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Desayuno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. Salida hacia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Bratislava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, llegada y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tour de orientación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. Continuación a Viena y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visita panorámica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recorriendo la Avenida del Ring con la Opera, Museo de Bellas Artes, Parlamento, Ayuntamiento, Universidad, Palacio Belvedere, etc. pasando por el Prater para hacer una foto a su Noria. Finalizaremos con un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paseo incluido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por el centro histórico peatonal hasta la Catedral de San Esteban.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Alojamiento.</w:t>
      </w: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06 (Sábado) Viena</w:t>
      </w:r>
    </w:p>
    <w:p w:rsidR="00157D95" w:rsidRPr="00634481" w:rsidRDefault="00157D95" w:rsidP="00927940">
      <w:pPr>
        <w:keepNext/>
        <w:widowControl w:val="0"/>
        <w:tabs>
          <w:tab w:val="left" w:pos="15120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i/>
          <w:sz w:val="20"/>
          <w:szCs w:val="20"/>
          <w:lang w:val="es-ES_tradnl"/>
        </w:rPr>
        <w:t xml:space="preserve">Danubio Azul y vino verde  </w:t>
      </w:r>
    </w:p>
    <w:p w:rsidR="00157D95" w:rsidRPr="00634481" w:rsidRDefault="00157D95" w:rsidP="00927940">
      <w:pPr>
        <w:jc w:val="both"/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63448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Desayuno. Día libre o posibilidad de realizar </w:t>
      </w:r>
      <w:r w:rsidRPr="00634481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shd w:val="clear" w:color="auto" w:fill="FFFFFF"/>
          <w:lang w:val="es-ES_tradnl"/>
        </w:rPr>
        <w:t xml:space="preserve">Visita Opcional: Viena Artística (Interior Palacio de la Ópera, Catedral de San Esteban y visita exterior al Paladio de Hofburg </w:t>
      </w:r>
      <w:r w:rsidRPr="00634481">
        <w:rPr>
          <w:rStyle w:val="normaltextrun"/>
          <w:rFonts w:ascii="Segoe UI" w:hAnsi="Segoe UI" w:cs="Segoe UI"/>
          <w:b/>
          <w:bCs/>
          <w:i/>
          <w:color w:val="119CA3"/>
          <w:sz w:val="20"/>
          <w:szCs w:val="20"/>
          <w:lang w:val="es-ES_tradnl"/>
        </w:rPr>
        <w:t>y/o Concierto de Música Clásica en un Palacio Vienés.</w:t>
      </w:r>
      <w:r w:rsidRPr="00634481">
        <w:rPr>
          <w:rStyle w:val="normaltextrun"/>
          <w:rFonts w:ascii="Segoe UI" w:hAnsi="Segoe UI" w:cs="Segoe UI"/>
          <w:iCs/>
          <w:color w:val="119CA3"/>
          <w:sz w:val="20"/>
          <w:szCs w:val="20"/>
          <w:shd w:val="clear" w:color="auto" w:fill="FFFFFF"/>
          <w:lang w:val="es-ES_tradnl"/>
        </w:rPr>
        <w:t xml:space="preserve"> </w:t>
      </w:r>
      <w:r w:rsidRPr="0063448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Alojamiento.</w:t>
      </w: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07 (Domingo) Viena - Venecia</w:t>
      </w:r>
    </w:p>
    <w:p w:rsidR="00157D95" w:rsidRPr="00634481" w:rsidRDefault="00157D95" w:rsidP="00927940">
      <w:pPr>
        <w:keepNext/>
        <w:widowControl w:val="0"/>
        <w:tabs>
          <w:tab w:val="left" w:pos="13392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Bosques, lagos e islas</w:t>
      </w:r>
    </w:p>
    <w:p w:rsidR="00157D95" w:rsidRPr="00634481" w:rsidRDefault="00157D95" w:rsidP="00927940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634481">
        <w:rPr>
          <w:rFonts w:ascii="Segoe UI" w:hAnsi="Segoe UI" w:cs="Segoe UI"/>
          <w:color w:val="000000"/>
          <w:sz w:val="20"/>
          <w:szCs w:val="20"/>
          <w:lang w:val="es-ES_tradnl"/>
        </w:rPr>
        <w:t>. Salimos a Venecia b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ordeando poblaciones como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Graz y Klagenfurt. </w:t>
      </w:r>
      <w:r w:rsidRPr="00634481">
        <w:rPr>
          <w:rFonts w:ascii="Segoe UI" w:hAnsi="Segoe UI" w:cs="Segoe UI"/>
          <w:sz w:val="20"/>
          <w:szCs w:val="20"/>
          <w:lang w:val="es-ES_tradnl"/>
        </w:rPr>
        <w:t>Llegada a Venecia y, p</w:t>
      </w:r>
      <w:r w:rsidRPr="00634481">
        <w:rPr>
          <w:rFonts w:ascii="Segoe UI" w:eastAsia="BradleyHandITC" w:hAnsi="Segoe UI" w:cs="Segoe UI"/>
          <w:bCs/>
          <w:sz w:val="20"/>
          <w:szCs w:val="20"/>
          <w:lang w:val="es-ES_tradnl"/>
        </w:rPr>
        <w:t xml:space="preserve">or la noche, posibilidad de realizar la siguiente </w:t>
      </w:r>
      <w:r w:rsidRPr="0063448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Venecia de Noche + Paseo en lancha por el Gran Canal.</w:t>
      </w:r>
      <w:r w:rsidRPr="0063448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 xml:space="preserve"> </w:t>
      </w:r>
      <w:r w:rsidRPr="0063448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634481">
        <w:rPr>
          <w:rFonts w:ascii="Segoe UI" w:eastAsia="BradleyHandITC" w:hAnsi="Segoe UI" w:cs="Segoe UI"/>
          <w:bCs/>
          <w:sz w:val="20"/>
          <w:szCs w:val="20"/>
          <w:lang w:val="es-ES_tradnl"/>
        </w:rPr>
        <w:t>.</w:t>
      </w:r>
    </w:p>
    <w:p w:rsidR="00157D95" w:rsidRPr="00634481" w:rsidRDefault="00157D95" w:rsidP="00927940">
      <w:pPr>
        <w:widowControl w:val="0"/>
        <w:jc w:val="both"/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i/>
          <w:iCs/>
          <w:color w:val="000000"/>
          <w:sz w:val="20"/>
          <w:szCs w:val="20"/>
          <w:lang w:val="es-ES_tradnl"/>
        </w:rPr>
        <w:t xml:space="preserve">Nota: </w:t>
      </w:r>
      <w:r w:rsidRPr="00634481">
        <w:rPr>
          <w:rFonts w:ascii="Segoe UI" w:hAnsi="Segoe UI" w:cs="Segoe UI"/>
          <w:i/>
          <w:iCs/>
          <w:color w:val="000000"/>
          <w:sz w:val="20"/>
          <w:szCs w:val="20"/>
          <w:lang w:val="es-ES_tradnl"/>
        </w:rPr>
        <w:t>Es posible que en algunas salidas el trayecto Viena-Venecia se realice en avión.</w:t>
      </w: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08 (Lunes) Venecia</w:t>
      </w:r>
    </w:p>
    <w:p w:rsidR="00157D95" w:rsidRPr="00634481" w:rsidRDefault="00157D95" w:rsidP="00927940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0" w:name="_Hlk109908571"/>
      <w:r w:rsidRPr="00634481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El carnaval de la serenísima   </w:t>
      </w:r>
    </w:p>
    <w:p w:rsidR="00157D95" w:rsidRPr="00634481" w:rsidRDefault="00157D95" w:rsidP="00927940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1" w:name="_Hlk109902796"/>
      <w:bookmarkEnd w:id="0"/>
      <w:r w:rsidRPr="0063448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Desayuno.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 xml:space="preserve"> Tomaremos un </w:t>
      </w:r>
      <w:r w:rsidRPr="0063448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barco por la laguna de Venecia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 xml:space="preserve"> recorriendo sus islas hasta llegar a la Plaza de San Marcos donde haremos un </w:t>
      </w:r>
      <w:r w:rsidRPr="00634481">
        <w:rPr>
          <w:rFonts w:ascii="Segoe UI" w:eastAsia="BradleyHandITC" w:hAnsi="Segoe UI" w:cs="Segoe UI"/>
          <w:b/>
          <w:sz w:val="20"/>
          <w:szCs w:val="20"/>
          <w:lang w:val="es-ES_tradnl"/>
        </w:rPr>
        <w:t>tour de orientación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 xml:space="preserve"> existiendo la posibilidad de visitar un horno donde nos harán una demostración del famoso cristal de Murano. Después tendremos la posibilidad de realizar la siguiente </w:t>
      </w:r>
      <w:r w:rsidRPr="0063448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 xml:space="preserve"> Resto del día libre. </w:t>
      </w:r>
      <w:r w:rsidRPr="00634481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1"/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09 (Martes) Venecia – Padua – Pisa – Florencia</w:t>
      </w:r>
    </w:p>
    <w:p w:rsidR="00157D95" w:rsidRPr="00634481" w:rsidRDefault="00157D95" w:rsidP="00927940">
      <w:pPr>
        <w:keepNext/>
        <w:widowControl w:val="0"/>
        <w:tabs>
          <w:tab w:val="left" w:pos="12528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2" w:name="_Hlk109908597"/>
      <w:r w:rsidRPr="0063448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Hacia la Toscana</w:t>
      </w:r>
      <w:r w:rsidRPr="0063448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bookmarkEnd w:id="2"/>
    <w:p w:rsidR="00157D95" w:rsidRDefault="00157D95" w:rsidP="00927940">
      <w:pPr>
        <w:widowControl w:val="0"/>
        <w:autoSpaceDE w:val="0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  <w:r w:rsidRPr="0063448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Desayuno</w:t>
      </w:r>
      <w:r w:rsidRPr="0063448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 Hoy nos espera </w:t>
      </w:r>
      <w:r w:rsidRPr="0063448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Padua</w:t>
      </w:r>
      <w:r w:rsidRPr="0063448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 donde visitaremos la Basílica de San Antonio. Continuamos cruzando los Apeninos hacia </w:t>
      </w:r>
      <w:r w:rsidRPr="0063448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Pisa</w:t>
      </w:r>
      <w:r w:rsidRPr="0063448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, una de las ciudades toscanas más conocidas para admirar su </w:t>
      </w:r>
      <w:r w:rsidRPr="0063448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 xml:space="preserve">Torre Inclinada. </w:t>
      </w:r>
      <w:r w:rsidRPr="0063448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Por la tarde llegada a Florencia. </w:t>
      </w:r>
      <w:r w:rsidRPr="00634481">
        <w:rPr>
          <w:rStyle w:val="normaltextrun"/>
          <w:rFonts w:ascii="Segoe UI" w:hAnsi="Segoe UI" w:cs="Segoe UI"/>
          <w:b/>
          <w:bCs/>
          <w:color w:val="000000"/>
          <w:sz w:val="20"/>
          <w:szCs w:val="20"/>
          <w:shd w:val="clear" w:color="auto" w:fill="FFFFFF"/>
          <w:lang w:val="es-ES_tradnl"/>
        </w:rPr>
        <w:t>Alojamiento</w:t>
      </w:r>
      <w:r w:rsidRPr="0063448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 xml:space="preserve">. Por la noche, </w:t>
      </w:r>
      <w:r w:rsidRPr="0063448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Paseo en góndola con música.</w:t>
      </w:r>
      <w:r w:rsidRPr="00634481">
        <w:rPr>
          <w:rStyle w:val="normaltextrun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  <w:r w:rsidRPr="00634481"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  <w:t> </w:t>
      </w:r>
    </w:p>
    <w:p w:rsidR="00E92125" w:rsidRDefault="00E92125" w:rsidP="00927940">
      <w:pPr>
        <w:widowControl w:val="0"/>
        <w:autoSpaceDE w:val="0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</w:p>
    <w:p w:rsidR="00E92125" w:rsidRDefault="00E92125" w:rsidP="00927940">
      <w:pPr>
        <w:widowControl w:val="0"/>
        <w:autoSpaceDE w:val="0"/>
        <w:jc w:val="both"/>
        <w:rPr>
          <w:rStyle w:val="eop"/>
          <w:rFonts w:ascii="Segoe UI" w:hAnsi="Segoe UI" w:cs="Segoe UI"/>
          <w:color w:val="000000"/>
          <w:sz w:val="20"/>
          <w:szCs w:val="20"/>
          <w:shd w:val="clear" w:color="auto" w:fill="FFFFFF"/>
          <w:lang w:val="es-ES_tradnl"/>
        </w:rPr>
      </w:pPr>
    </w:p>
    <w:p w:rsidR="00157D95" w:rsidRPr="00634481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noProof/>
          <w:sz w:val="20"/>
          <w:szCs w:val="20"/>
          <w:lang w:val="es-ES_tradnl"/>
        </w:rPr>
        <w:lastRenderedPageBreak/>
        <w:t>Día 10 (Miércoles) Florencia</w:t>
      </w:r>
    </w:p>
    <w:p w:rsidR="00157D95" w:rsidRPr="00634481" w:rsidRDefault="00157D95" w:rsidP="00927940">
      <w:pPr>
        <w:keepNext/>
        <w:widowControl w:val="0"/>
        <w:tabs>
          <w:tab w:val="left" w:pos="12096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bookmarkStart w:id="3" w:name="_Hlk109908640"/>
      <w:r w:rsidRPr="0063448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El Renacimiento</w:t>
      </w:r>
      <w:r w:rsidRPr="0063448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 </w:t>
      </w:r>
    </w:p>
    <w:bookmarkEnd w:id="3"/>
    <w:p w:rsidR="00157D95" w:rsidRPr="00634481" w:rsidRDefault="00157D95" w:rsidP="00927940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r w:rsidRPr="00634481">
        <w:rPr>
          <w:rFonts w:ascii="Segoe UI" w:eastAsia="BradleyHandITC" w:hAnsi="Segoe UI" w:cs="Segoe UI"/>
          <w:b/>
          <w:bCs/>
          <w:color w:val="000000" w:themeColor="text1"/>
          <w:sz w:val="20"/>
          <w:szCs w:val="20"/>
          <w:lang w:val="es-ES_tradnl"/>
        </w:rPr>
        <w:t>Desayuno. Visita panorámica a pie</w:t>
      </w:r>
      <w:r w:rsidRPr="00634481">
        <w:rPr>
          <w:rFonts w:ascii="Segoe UI" w:eastAsia="BradleyHandITC" w:hAnsi="Segoe UI" w:cs="Segoe UI"/>
          <w:color w:val="000000" w:themeColor="text1"/>
          <w:sz w:val="20"/>
          <w:szCs w:val="20"/>
          <w:lang w:val="es-ES_tradnl"/>
        </w:rPr>
        <w:t xml:space="preserve"> qu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 xml:space="preserve">e nos permitirá contemplar la Plaza de la Signoria, el Duomo, la impresionante Santa María dei Fiore, el Baptisterio, Santa Croce (Panteón de ilustres personajes), Ponte Vecchio, etc. 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Resto del día libre. Posibilidad en este día de realizar las </w:t>
      </w:r>
      <w:r w:rsidRPr="0063448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Visitas Opcionales: Museo de la Accademia AM y/o Iglesia de la Santa Croce + piazzale Michelangelo PM</w:t>
      </w:r>
      <w:r w:rsidRPr="00634481">
        <w:rPr>
          <w:rStyle w:val="Textoennegrita"/>
          <w:rFonts w:ascii="Segoe UI" w:hAnsi="Segoe UI" w:cs="Segoe UI"/>
          <w:sz w:val="20"/>
          <w:szCs w:val="20"/>
          <w:lang w:val="es-ES_tradnl"/>
        </w:rPr>
        <w:t>.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34481">
        <w:rPr>
          <w:rFonts w:ascii="Segoe UI" w:eastAsia="BradleyHandITC" w:hAnsi="Segoe UI" w:cs="Segoe UI"/>
          <w:b/>
          <w:sz w:val="20"/>
          <w:szCs w:val="20"/>
          <w:lang w:val="es-ES_tradnl"/>
        </w:rPr>
        <w:t>Alojamiento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 xml:space="preserve">. </w:t>
      </w: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eastAsia="BradleyHandITC" w:hAnsi="Segoe UI" w:cs="Segoe UI"/>
          <w:b/>
          <w:noProof/>
          <w:color w:val="0070C0"/>
          <w:sz w:val="20"/>
          <w:szCs w:val="20"/>
          <w:lang w:val="es-ES_tradnl"/>
        </w:rPr>
        <w:t>Día 11 (Jueves) Florencia – Asís - Roma.</w:t>
      </w:r>
    </w:p>
    <w:p w:rsidR="00157D95" w:rsidRPr="00634481" w:rsidRDefault="00157D95" w:rsidP="00927940">
      <w:pPr>
        <w:pStyle w:val="Ttulo1"/>
        <w:spacing w:before="0" w:line="240" w:lineRule="auto"/>
        <w:jc w:val="both"/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</w:pPr>
      <w:r w:rsidRPr="00634481">
        <w:rPr>
          <w:rFonts w:ascii="Segoe UI" w:hAnsi="Segoe UI" w:cs="Segoe UI"/>
          <w:i/>
          <w:noProof/>
          <w:color w:val="auto"/>
          <w:sz w:val="20"/>
          <w:szCs w:val="20"/>
          <w:lang w:val="es-ES_tradnl"/>
        </w:rPr>
        <w:t>La Italia Medieval</w:t>
      </w:r>
    </w:p>
    <w:p w:rsidR="00157D95" w:rsidRPr="00634481" w:rsidRDefault="00157D95" w:rsidP="00927940">
      <w:pPr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4" w:name="_Hlk109827862"/>
      <w:r w:rsidRPr="0063448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 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 xml:space="preserve">y salida por la región de Umbría para visitar </w:t>
      </w:r>
      <w:r w:rsidRPr="0063448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Asís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 xml:space="preserve"> con la </w:t>
      </w:r>
      <w:r w:rsidRPr="0063448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Basílica de San Francisco. E</w:t>
      </w:r>
      <w:r w:rsidRPr="00634481">
        <w:rPr>
          <w:rFonts w:ascii="Segoe UI" w:eastAsia="Bradley Hand ITC" w:hAnsi="Segoe UI" w:cs="Segoe UI"/>
          <w:sz w:val="20"/>
          <w:szCs w:val="20"/>
          <w:lang w:val="es-ES_tradnl"/>
        </w:rPr>
        <w:t>sta ciudad conserva de su pasado romano las murallas, el foro, incluso el Templo de Minerva hoy Iglesia de Santa María sopra Minerva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 xml:space="preserve">.  Continuación a Roma por el valle del Tíber. La ciudad imperial cobra un encanto especial al anochecer. </w:t>
      </w:r>
      <w:bookmarkStart w:id="5" w:name="_Hlk109911443"/>
      <w:r w:rsidRPr="0063448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Visitas Opcionales: Roma Barroca y/o Cena Especial con música</w:t>
      </w:r>
      <w:r w:rsidRPr="00634481">
        <w:rPr>
          <w:rFonts w:ascii="Segoe UI" w:eastAsia="BradleyHandITC" w:hAnsi="Segoe UI" w:cs="Segoe UI"/>
          <w:b/>
          <w:i/>
          <w:iCs/>
          <w:color w:val="5B9BD5" w:themeColor="accent1"/>
          <w:sz w:val="20"/>
          <w:szCs w:val="20"/>
          <w:lang w:val="es-ES_tradnl"/>
        </w:rPr>
        <w:t>.</w:t>
      </w:r>
      <w:r w:rsidRPr="00634481">
        <w:rPr>
          <w:rFonts w:ascii="Segoe UI" w:eastAsia="BradleyHandITC" w:hAnsi="Segoe UI" w:cs="Segoe UI"/>
          <w:b/>
          <w:sz w:val="20"/>
          <w:szCs w:val="20"/>
          <w:lang w:val="es-ES_tradnl"/>
        </w:rPr>
        <w:t xml:space="preserve"> </w:t>
      </w:r>
      <w:r w:rsidRPr="0063448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bookmarkEnd w:id="4"/>
    <w:bookmarkEnd w:id="5"/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12 (Viernes) Roma</w:t>
      </w:r>
    </w:p>
    <w:p w:rsidR="00157D95" w:rsidRPr="00634481" w:rsidRDefault="00157D95" w:rsidP="00927940">
      <w:pPr>
        <w:keepNext/>
        <w:widowControl w:val="0"/>
        <w:tabs>
          <w:tab w:val="num" w:pos="432"/>
        </w:tabs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6" w:name="_Hlk109908682"/>
      <w:r w:rsidRPr="00634481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>La eterna, la imperial, la cristiana</w:t>
      </w:r>
      <w:r w:rsidRPr="00634481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  </w:t>
      </w:r>
    </w:p>
    <w:bookmarkEnd w:id="6"/>
    <w:p w:rsidR="00157D95" w:rsidRPr="00634481" w:rsidRDefault="00157D95" w:rsidP="00927940">
      <w:pPr>
        <w:jc w:val="both"/>
        <w:rPr>
          <w:rFonts w:ascii="Segoe UI" w:eastAsia="Calibri" w:hAnsi="Segoe UI" w:cs="Segoe UI"/>
          <w:b/>
          <w:bCs/>
          <w:sz w:val="20"/>
          <w:szCs w:val="20"/>
          <w:lang w:val="es-ES_tradnl" w:eastAsia="en-US"/>
        </w:rPr>
      </w:pPr>
      <w:r w:rsidRPr="00634481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>Desayuno</w:t>
      </w:r>
      <w:r w:rsidRPr="00634481">
        <w:rPr>
          <w:rFonts w:ascii="Segoe UI" w:eastAsia="Calibri" w:hAnsi="Segoe UI" w:cs="Segoe UI"/>
          <w:sz w:val="20"/>
          <w:szCs w:val="20"/>
          <w:lang w:val="es-ES_tradnl"/>
        </w:rPr>
        <w:t xml:space="preserve">. A primera hora podremos realizar la </w:t>
      </w:r>
      <w:r w:rsidRPr="00634481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Museos Vaticanos y Capilla Sixtina</w:t>
      </w:r>
      <w:r w:rsidRPr="00634481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634481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</w:t>
      </w:r>
      <w:r w:rsidRPr="00634481">
        <w:rPr>
          <w:rFonts w:ascii="Segoe UI" w:eastAsia="Calibri" w:hAnsi="Segoe UI" w:cs="Segoe UI"/>
          <w:sz w:val="20"/>
          <w:szCs w:val="20"/>
          <w:lang w:val="es-ES_tradnl"/>
        </w:rPr>
        <w:t>Después, todos realizaremos la</w:t>
      </w:r>
      <w:r w:rsidRPr="00634481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Visita panorámica </w:t>
      </w:r>
      <w:r w:rsidRPr="00634481">
        <w:rPr>
          <w:rFonts w:ascii="Segoe UI" w:eastAsia="Calibri" w:hAnsi="Segoe UI" w:cs="Segoe UI"/>
          <w:sz w:val="20"/>
          <w:szCs w:val="20"/>
          <w:lang w:val="es-ES_tradnl"/>
        </w:rPr>
        <w:t xml:space="preserve">donde conoceremos la plaza de San Pedro, la vía de la Conciliazione y continuaremos paseando por el barrio del Trastevere. Desde nuestro autocar veremos la Isla Tiberina, los templos de Hércules y de Portunus, la Boca de la Verdad, etc. Recorreremos algunas de las siete colinas históricas en las que fue fundada Roma: Aventino, Palatino, Celio, y llegaremos al Circo Máximo y a las Termas del emperador Caracalla, las más bellas de Roma. Veremos algunas importantes iglesias, como San Juan de Letrán para terminar con el símbolo de la Roma Antigua: el Coliseo. Tarde libre. </w:t>
      </w:r>
      <w:r w:rsidRPr="00634481">
        <w:rPr>
          <w:rFonts w:ascii="Segoe UI" w:eastAsia="Calibri" w:hAnsi="Segoe UI" w:cs="Segoe UI"/>
          <w:b/>
          <w:bCs/>
          <w:i/>
          <w:iCs/>
          <w:color w:val="119CA3"/>
          <w:sz w:val="20"/>
          <w:szCs w:val="20"/>
          <w:lang w:val="es-ES_tradnl"/>
        </w:rPr>
        <w:t>Visita Opcional: Coliseo y Foros Romanos</w:t>
      </w:r>
      <w:r w:rsidRPr="00634481">
        <w:rPr>
          <w:rFonts w:ascii="Segoe UI" w:eastAsia="Calibri" w:hAnsi="Segoe UI" w:cs="Segoe UI"/>
          <w:b/>
          <w:bCs/>
          <w:i/>
          <w:iCs/>
          <w:color w:val="4472C4"/>
          <w:sz w:val="20"/>
          <w:szCs w:val="20"/>
          <w:lang w:val="es-ES_tradnl"/>
        </w:rPr>
        <w:t>.</w:t>
      </w:r>
      <w:r w:rsidRPr="00634481">
        <w:rPr>
          <w:rFonts w:ascii="Segoe UI" w:eastAsia="Calibri" w:hAnsi="Segoe UI" w:cs="Segoe UI"/>
          <w:b/>
          <w:bCs/>
          <w:sz w:val="20"/>
          <w:szCs w:val="20"/>
          <w:lang w:val="es-ES_tradnl"/>
        </w:rPr>
        <w:t xml:space="preserve"> Alojamiento.  </w:t>
      </w: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13 (Sábado) Roma (Nápoles - Capri)</w:t>
      </w:r>
    </w:p>
    <w:p w:rsidR="00157D95" w:rsidRPr="00634481" w:rsidRDefault="00157D95" w:rsidP="00927940">
      <w:pPr>
        <w:keepNext/>
        <w:widowControl w:val="0"/>
        <w:autoSpaceDE w:val="0"/>
        <w:jc w:val="both"/>
        <w:outlineLvl w:val="0"/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</w:pPr>
      <w:bookmarkStart w:id="7" w:name="_Hlk109908699"/>
      <w:r w:rsidRPr="00634481">
        <w:rPr>
          <w:rFonts w:ascii="Segoe UI" w:eastAsia="BradleyHandITC" w:hAnsi="Segoe UI" w:cs="Segoe UI"/>
          <w:b/>
          <w:bCs/>
          <w:i/>
          <w:sz w:val="20"/>
          <w:szCs w:val="20"/>
          <w:lang w:val="es-ES_tradnl"/>
        </w:rPr>
        <w:t xml:space="preserve">Vesubio y Pizza  </w:t>
      </w:r>
      <w:r w:rsidRPr="00634481">
        <w:rPr>
          <w:rFonts w:ascii="Segoe UI" w:eastAsia="BradleyHandITC" w:hAnsi="Segoe UI" w:cs="Segoe UI"/>
          <w:color w:val="FF0000"/>
          <w:sz w:val="20"/>
          <w:szCs w:val="20"/>
          <w:lang w:val="es-ES_tradnl"/>
        </w:rPr>
        <w:t xml:space="preserve"> </w:t>
      </w:r>
    </w:p>
    <w:p w:rsidR="00157D95" w:rsidRPr="00634481" w:rsidRDefault="00157D95" w:rsidP="00927940">
      <w:pPr>
        <w:widowControl w:val="0"/>
        <w:autoSpaceDE w:val="0"/>
        <w:jc w:val="both"/>
        <w:rPr>
          <w:rFonts w:ascii="Segoe UI" w:eastAsia="BradleyHandITC" w:hAnsi="Segoe UI" w:cs="Segoe UI"/>
          <w:sz w:val="20"/>
          <w:szCs w:val="20"/>
          <w:lang w:val="es-ES_tradnl"/>
        </w:rPr>
      </w:pPr>
      <w:bookmarkStart w:id="8" w:name="_Hlk109903891"/>
      <w:r w:rsidRPr="0063448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 xml:space="preserve">Desayuno. 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 xml:space="preserve"> </w:t>
      </w:r>
      <w:r w:rsidRPr="00634481">
        <w:rPr>
          <w:rFonts w:ascii="Segoe UI" w:eastAsia="Bradley Hand ITC" w:hAnsi="Segoe UI" w:cs="Segoe UI"/>
          <w:sz w:val="20"/>
          <w:szCs w:val="20"/>
          <w:lang w:val="es-ES_tradnl"/>
        </w:rPr>
        <w:t xml:space="preserve">Día libre en esta ciudad. </w:t>
      </w:r>
      <w:r w:rsidRPr="00634481">
        <w:rPr>
          <w:rStyle w:val="Textoennegrita"/>
          <w:rFonts w:ascii="Segoe UI" w:eastAsia="BradleyHandITC" w:hAnsi="Segoe UI" w:cs="Segoe UI"/>
          <w:sz w:val="20"/>
          <w:szCs w:val="20"/>
          <w:lang w:val="es-ES_tradnl"/>
        </w:rPr>
        <w:t>Visita Opcional: Nápoles y Capri.</w:t>
      </w:r>
      <w:r w:rsidRPr="00634481">
        <w:rPr>
          <w:rFonts w:ascii="Segoe UI" w:eastAsia="Bradley Hand ITC" w:hAnsi="Segoe UI" w:cs="Segoe UI"/>
          <w:b/>
          <w:color w:val="4472C4"/>
          <w:sz w:val="20"/>
          <w:szCs w:val="20"/>
          <w:lang w:val="es-ES_tradnl"/>
        </w:rPr>
        <w:t xml:space="preserve"> </w:t>
      </w:r>
      <w:r w:rsidRPr="00634481">
        <w:rPr>
          <w:rFonts w:ascii="Segoe UI" w:eastAsia="BradleyHandITC" w:hAnsi="Segoe UI" w:cs="Segoe UI"/>
          <w:b/>
          <w:bCs/>
          <w:sz w:val="20"/>
          <w:szCs w:val="20"/>
          <w:lang w:val="es-ES_tradnl"/>
        </w:rPr>
        <w:t>Alojamiento</w:t>
      </w:r>
      <w:r w:rsidRPr="00634481">
        <w:rPr>
          <w:rFonts w:ascii="Segoe UI" w:eastAsia="BradleyHandITC" w:hAnsi="Segoe UI" w:cs="Segoe UI"/>
          <w:sz w:val="20"/>
          <w:szCs w:val="20"/>
          <w:lang w:val="es-ES_tradnl"/>
        </w:rPr>
        <w:t>.</w:t>
      </w:r>
    </w:p>
    <w:p w:rsidR="00157D95" w:rsidRPr="002702FA" w:rsidRDefault="00157D95" w:rsidP="00927940">
      <w:pPr>
        <w:pStyle w:val="Subttulo"/>
        <w:spacing w:after="0" w:line="240" w:lineRule="auto"/>
        <w:jc w:val="both"/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</w:pPr>
      <w:bookmarkStart w:id="9" w:name="_GoBack"/>
      <w:bookmarkEnd w:id="7"/>
      <w:bookmarkEnd w:id="8"/>
      <w:r w:rsidRPr="002702FA">
        <w:rPr>
          <w:rFonts w:ascii="Segoe UI" w:hAnsi="Segoe UI" w:cs="Segoe UI"/>
          <w:b/>
          <w:noProof/>
          <w:color w:val="0070C0"/>
          <w:sz w:val="20"/>
          <w:szCs w:val="20"/>
          <w:lang w:val="es-ES_tradnl"/>
        </w:rPr>
        <w:t>Día 14 (Domingo) Roma – ciudad de origen</w:t>
      </w:r>
    </w:p>
    <w:bookmarkEnd w:id="9"/>
    <w:p w:rsidR="00157D95" w:rsidRPr="00634481" w:rsidRDefault="00157D95" w:rsidP="00927940">
      <w:pPr>
        <w:keepNext/>
        <w:widowControl w:val="0"/>
        <w:tabs>
          <w:tab w:val="left" w:pos="13392"/>
        </w:tabs>
        <w:autoSpaceDE w:val="0"/>
        <w:ind w:left="432" w:hanging="432"/>
        <w:jc w:val="both"/>
        <w:rPr>
          <w:rFonts w:ascii="Segoe UI" w:hAnsi="Segoe UI" w:cs="Segoe UI"/>
          <w:b/>
          <w:bCs/>
          <w:i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i/>
          <w:sz w:val="20"/>
          <w:szCs w:val="20"/>
          <w:lang w:val="es-ES_tradnl"/>
        </w:rPr>
        <w:t>Vuelta a casa</w:t>
      </w:r>
    </w:p>
    <w:p w:rsidR="00157D95" w:rsidRPr="00634481" w:rsidRDefault="00157D95" w:rsidP="00927940">
      <w:pPr>
        <w:widowControl w:val="0"/>
        <w:autoSpaceDE w:val="0"/>
        <w:jc w:val="both"/>
        <w:rPr>
          <w:rFonts w:ascii="Segoe UI" w:hAnsi="Segoe UI" w:cs="Segoe UI"/>
          <w:color w:val="000000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Desayuno</w:t>
      </w:r>
      <w:r w:rsidRPr="0063448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y </w:t>
      </w:r>
      <w:r w:rsidRPr="00634481">
        <w:rPr>
          <w:rFonts w:ascii="Segoe UI" w:hAnsi="Segoe UI" w:cs="Segoe UI"/>
          <w:b/>
          <w:bCs/>
          <w:color w:val="000000"/>
          <w:sz w:val="20"/>
          <w:szCs w:val="20"/>
          <w:lang w:val="es-ES_tradnl"/>
        </w:rPr>
        <w:t>traslado</w:t>
      </w:r>
      <w:r w:rsidRPr="00634481">
        <w:rPr>
          <w:rFonts w:ascii="Segoe UI" w:hAnsi="Segoe UI" w:cs="Segoe UI"/>
          <w:color w:val="000000"/>
          <w:sz w:val="20"/>
          <w:szCs w:val="20"/>
          <w:lang w:val="es-ES_tradnl"/>
        </w:rPr>
        <w:t xml:space="preserve"> al aeropuerto. Fin de nuestros servicios.</w:t>
      </w:r>
    </w:p>
    <w:p w:rsidR="00157D95" w:rsidRPr="00634481" w:rsidRDefault="00157D95" w:rsidP="00927940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157D95" w:rsidRPr="00634481" w:rsidRDefault="00157D95" w:rsidP="00927940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>Extensión Costa Amalfitana (desde el día 13 del itinerario)</w:t>
      </w:r>
    </w:p>
    <w:p w:rsidR="00157D95" w:rsidRPr="00634481" w:rsidRDefault="00157D95" w:rsidP="009279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hAnsi="Segoe UI" w:cs="Segoe UI"/>
          <w:sz w:val="20"/>
          <w:szCs w:val="20"/>
          <w:lang w:val="es-ES_tradnl"/>
        </w:rPr>
      </w:pPr>
      <w:bookmarkStart w:id="10" w:name="_Hlk38453403"/>
      <w:bookmarkStart w:id="11" w:name="_Hlk488741928"/>
      <w:r w:rsidRPr="00634481">
        <w:rPr>
          <w:rFonts w:ascii="Segoe UI" w:hAnsi="Segoe UI" w:cs="Segoe UI"/>
          <w:sz w:val="20"/>
          <w:szCs w:val="20"/>
          <w:lang w:val="es-ES_tradnl"/>
        </w:rPr>
        <w:t xml:space="preserve">Podrá ampliar su viaje </w:t>
      </w:r>
      <w:r w:rsidRPr="00634481">
        <w:rPr>
          <w:rFonts w:ascii="Segoe UI" w:hAnsi="Segoe UI" w:cs="Segoe UI"/>
          <w:b/>
          <w:sz w:val="20"/>
          <w:szCs w:val="20"/>
          <w:lang w:val="es-ES_tradnl"/>
        </w:rPr>
        <w:t>DESDE ROMA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hacia la Costa Amalfitana desde el día 13 del itinerario (Sábado). Consulte itinerario descriptivo en nuestra web.</w:t>
      </w:r>
      <w:bookmarkEnd w:id="10"/>
    </w:p>
    <w:bookmarkEnd w:id="11"/>
    <w:p w:rsidR="00157D95" w:rsidRPr="00634481" w:rsidRDefault="00157D95" w:rsidP="00927940">
      <w:pPr>
        <w:pStyle w:val="TITULO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>Extensión Costa Azul y España</w:t>
      </w:r>
    </w:p>
    <w:p w:rsidR="00157D95" w:rsidRPr="00634481" w:rsidRDefault="00157D95" w:rsidP="009279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bookmarkStart w:id="12" w:name="_Hlk38453417"/>
      <w:r w:rsidRPr="00634481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 xml:space="preserve">Les ofrecemos la posibilidad de ampliar su viaje desde Roma hasta Madrid pasando por la Costa Azul y Barcelona. </w:t>
      </w:r>
    </w:p>
    <w:p w:rsidR="00157D95" w:rsidRPr="00634481" w:rsidRDefault="00157D95" w:rsidP="009279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</w:pPr>
      <w:r w:rsidRPr="00634481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Consulte itinerario descriptivo en nuestra web.</w:t>
      </w:r>
    </w:p>
    <w:bookmarkEnd w:id="12"/>
    <w:p w:rsidR="00157D95" w:rsidRPr="00634481" w:rsidRDefault="00157D95" w:rsidP="00927940">
      <w:pPr>
        <w:widowControl w:val="0"/>
        <w:autoSpaceDE w:val="0"/>
        <w:rPr>
          <w:rFonts w:ascii="Segoe UI" w:hAnsi="Segoe UI" w:cs="Segoe UI"/>
          <w:color w:val="000000"/>
          <w:sz w:val="20"/>
          <w:szCs w:val="20"/>
          <w:lang w:val="es-ES_tradnl"/>
        </w:rPr>
      </w:pPr>
    </w:p>
    <w:p w:rsidR="00157D95" w:rsidRPr="00634481" w:rsidRDefault="00157D95" w:rsidP="00927940">
      <w:pPr>
        <w:pStyle w:val="TITULOVA"/>
        <w:rPr>
          <w:rFonts w:ascii="Segoe UI" w:hAnsi="Segoe UI" w:cs="Segoe UI"/>
          <w:b/>
          <w:bCs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noProof/>
          <w:sz w:val="20"/>
          <w:szCs w:val="20"/>
          <w:lang w:val="es-ES_tradnl"/>
        </w:rPr>
        <w:t>SERVICIOS “VALOR AÑADIDO”</w:t>
      </w: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57D95" w:rsidRPr="00634481" w:rsidRDefault="00157D95" w:rsidP="00927940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>Si quiere llevar todo preparado de antemano, además de lo detallado en el itinerario, les proponemos adicionalmente incluir:</w:t>
      </w:r>
    </w:p>
    <w:p w:rsidR="00157D95" w:rsidRPr="00634481" w:rsidRDefault="00157D95" w:rsidP="00927940">
      <w:pPr>
        <w:pStyle w:val="VA"/>
        <w:jc w:val="center"/>
        <w:rPr>
          <w:rFonts w:ascii="Segoe UI" w:hAnsi="Segoe UI" w:cs="Segoe UI"/>
          <w:noProof/>
          <w:sz w:val="20"/>
          <w:szCs w:val="20"/>
          <w:lang w:val="es-ES_tradnl"/>
        </w:rPr>
      </w:pP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artística de Praga con Barrio del Castillo y Callejón de Oro</w:t>
      </w: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 xml:space="preserve">   . </w:t>
      </w:r>
      <w:bookmarkStart w:id="13" w:name="_Hlk524001463"/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>Visita artística de Viena con el interior del Palacio de la Ópera</w:t>
      </w:r>
      <w:bookmarkEnd w:id="13"/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 xml:space="preserve">, Catedral de San Esteban y visita exterior del Paladio de Hofburg.    </w:t>
      </w: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 xml:space="preserve">   . Paseo en Góndolas con música</w:t>
      </w: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Iglesia de la Santa Croce y piazzale Michelangelo en Florencia </w:t>
      </w: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la Roma Barroca</w:t>
      </w: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a los Museos Vaticanos en Roma</w:t>
      </w: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 xml:space="preserve">   . Visita día completo a Nápoles y Capri</w:t>
      </w: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 xml:space="preserve">   . Cena especial con música en Roma (día 11) en el Rte. “Termas del Coliseo” </w:t>
      </w: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 xml:space="preserve">   . 2 cenas (días 3, 13) y 3 almuerzos (días 8, 9, 10)</w:t>
      </w:r>
    </w:p>
    <w:p w:rsidR="00157D95" w:rsidRPr="00634481" w:rsidRDefault="00157D95" w:rsidP="00927940">
      <w:pPr>
        <w:pStyle w:val="VA"/>
        <w:rPr>
          <w:rFonts w:ascii="Segoe UI" w:hAnsi="Segoe UI" w:cs="Segoe UI"/>
          <w:noProof/>
          <w:color w:val="000000"/>
          <w:sz w:val="20"/>
          <w:szCs w:val="20"/>
          <w:lang w:val="es-ES_tradnl"/>
        </w:rPr>
      </w:pPr>
    </w:p>
    <w:p w:rsidR="00157D95" w:rsidRPr="00634481" w:rsidRDefault="00157D95" w:rsidP="00927940">
      <w:pPr>
        <w:autoSpaceDE w:val="0"/>
        <w:rPr>
          <w:rFonts w:ascii="Segoe UI" w:hAnsi="Segoe UI" w:cs="Segoe UI"/>
          <w:b/>
          <w:bCs/>
          <w:iCs/>
          <w:color w:val="8DB3E2"/>
          <w:sz w:val="20"/>
          <w:szCs w:val="20"/>
          <w:u w:val="single"/>
          <w:lang w:val="es-ES_tradnl" w:eastAsia="en-US" w:bidi="en-US"/>
        </w:rPr>
      </w:pPr>
    </w:p>
    <w:p w:rsidR="00157D95" w:rsidRPr="00634481" w:rsidRDefault="00157D95" w:rsidP="00927940">
      <w:pPr>
        <w:autoSpaceDE w:val="0"/>
        <w:rPr>
          <w:rFonts w:ascii="Segoe UI" w:hAnsi="Segoe UI" w:cs="Segoe UI"/>
          <w:b/>
          <w:bCs/>
          <w:iCs/>
          <w:color w:val="8DB3E2"/>
          <w:sz w:val="20"/>
          <w:szCs w:val="20"/>
          <w:u w:val="single"/>
          <w:lang w:val="es-ES_tradnl" w:eastAsia="en-US" w:bidi="en-US"/>
        </w:rPr>
      </w:pPr>
    </w:p>
    <w:p w:rsidR="00AF3426" w:rsidRPr="00634481" w:rsidRDefault="00AF3426" w:rsidP="00927940">
      <w:pPr>
        <w:autoSpaceDE w:val="0"/>
        <w:rPr>
          <w:rFonts w:ascii="Segoe UI" w:hAnsi="Segoe UI" w:cs="Segoe UI"/>
          <w:b/>
          <w:bCs/>
          <w:iCs/>
          <w:color w:val="8DB3E2"/>
          <w:sz w:val="20"/>
          <w:szCs w:val="20"/>
          <w:u w:val="single"/>
          <w:lang w:val="es-ES_tradnl" w:eastAsia="en-US" w:bidi="en-US"/>
        </w:rPr>
      </w:pPr>
    </w:p>
    <w:p w:rsidR="00157D95" w:rsidRPr="00634481" w:rsidRDefault="00157D95" w:rsidP="00927940">
      <w:pPr>
        <w:pStyle w:val="Puesto"/>
        <w:rPr>
          <w:rFonts w:ascii="Segoe UI" w:hAnsi="Segoe UI" w:cs="Segoe UI"/>
          <w:b/>
          <w:noProof/>
          <w:sz w:val="20"/>
          <w:szCs w:val="20"/>
          <w:lang w:val="es-ES_tradnl" w:bidi="en-US"/>
        </w:rPr>
      </w:pPr>
      <w:r w:rsidRPr="00634481">
        <w:rPr>
          <w:rFonts w:ascii="Segoe UI" w:hAnsi="Segoe UI" w:cs="Segoe UI"/>
          <w:b/>
          <w:noProof/>
          <w:sz w:val="20"/>
          <w:szCs w:val="20"/>
          <w:lang w:val="es-ES_tradnl" w:bidi="en-US"/>
        </w:rPr>
        <w:lastRenderedPageBreak/>
        <w:t>Fechas de inicio</w:t>
      </w:r>
    </w:p>
    <w:p w:rsidR="00157D95" w:rsidRPr="00634481" w:rsidRDefault="00157D95" w:rsidP="0092794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>2024</w:t>
      </w:r>
    </w:p>
    <w:p w:rsidR="00157D95" w:rsidRPr="00634481" w:rsidRDefault="00157D95" w:rsidP="0092794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   </w:t>
      </w:r>
      <w:r w:rsidRPr="00634481">
        <w:rPr>
          <w:rFonts w:ascii="Segoe UI" w:hAnsi="Segoe UI" w:cs="Segoe UI"/>
          <w:bCs/>
          <w:sz w:val="20"/>
          <w:szCs w:val="20"/>
          <w:lang w:val="es-ES_tradnl"/>
        </w:rPr>
        <w:t>15, 22, 29</w:t>
      </w:r>
    </w:p>
    <w:p w:rsidR="00157D95" w:rsidRPr="00634481" w:rsidRDefault="00157D95" w:rsidP="00927940">
      <w:pPr>
        <w:rPr>
          <w:rFonts w:ascii="Segoe UI" w:hAnsi="Segoe UI" w:cs="Segoe UI"/>
          <w:bCs/>
          <w:color w:val="000000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 xml:space="preserve">May   </w:t>
      </w:r>
      <w:r w:rsidRPr="00634481">
        <w:rPr>
          <w:rFonts w:ascii="Segoe UI" w:hAnsi="Segoe UI" w:cs="Segoe UI"/>
          <w:bCs/>
          <w:sz w:val="20"/>
          <w:szCs w:val="20"/>
          <w:lang w:val="es-ES_tradnl"/>
        </w:rPr>
        <w:t>06, 13, 20, 27</w:t>
      </w:r>
    </w:p>
    <w:p w:rsidR="00157D95" w:rsidRPr="00634481" w:rsidRDefault="00157D95" w:rsidP="00927940">
      <w:pPr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 xml:space="preserve">Jun  </w:t>
      </w:r>
      <w:r w:rsidRPr="00634481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634481">
        <w:rPr>
          <w:rFonts w:ascii="Segoe UI" w:hAnsi="Segoe UI" w:cs="Segoe UI"/>
          <w:sz w:val="20"/>
          <w:szCs w:val="20"/>
          <w:lang w:val="es-ES_tradnl"/>
        </w:rPr>
        <w:t>03, 10, 17, 24</w:t>
      </w:r>
    </w:p>
    <w:p w:rsidR="00157D95" w:rsidRPr="00634481" w:rsidRDefault="00157D95" w:rsidP="0092794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>Jul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    </w:t>
      </w:r>
      <w:r w:rsidRPr="00634481">
        <w:rPr>
          <w:rFonts w:ascii="Segoe UI" w:hAnsi="Segoe UI" w:cs="Segoe UI"/>
          <w:bCs/>
          <w:sz w:val="20"/>
          <w:szCs w:val="20"/>
          <w:lang w:val="es-ES_tradnl"/>
        </w:rPr>
        <w:t xml:space="preserve"> </w:t>
      </w:r>
      <w:r w:rsidRPr="00634481">
        <w:rPr>
          <w:rFonts w:ascii="Segoe UI" w:hAnsi="Segoe UI" w:cs="Segoe UI"/>
          <w:sz w:val="20"/>
          <w:szCs w:val="20"/>
          <w:lang w:val="es-ES_tradnl"/>
        </w:rPr>
        <w:t>01, 08, 15, 22, 29</w:t>
      </w:r>
    </w:p>
    <w:p w:rsidR="00157D95" w:rsidRPr="00634481" w:rsidRDefault="00157D95" w:rsidP="00927940">
      <w:pPr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>Ago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</w:t>
      </w:r>
      <w:r w:rsidRPr="00634481">
        <w:rPr>
          <w:rFonts w:ascii="Segoe UI" w:hAnsi="Segoe UI" w:cs="Segoe UI"/>
          <w:bCs/>
          <w:sz w:val="20"/>
          <w:szCs w:val="20"/>
          <w:lang w:val="es-ES_tradnl"/>
        </w:rPr>
        <w:t xml:space="preserve">   </w:t>
      </w:r>
      <w:r w:rsidRPr="00634481">
        <w:rPr>
          <w:rFonts w:ascii="Segoe UI" w:hAnsi="Segoe UI" w:cs="Segoe UI"/>
          <w:sz w:val="20"/>
          <w:szCs w:val="20"/>
          <w:lang w:val="es-ES_tradnl"/>
        </w:rPr>
        <w:t>05, 12, 19, 26</w:t>
      </w:r>
    </w:p>
    <w:p w:rsidR="00157D95" w:rsidRPr="00634481" w:rsidRDefault="00157D95" w:rsidP="0092794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>Sep</w:t>
      </w:r>
      <w:r w:rsidRPr="00634481">
        <w:rPr>
          <w:rFonts w:ascii="Segoe UI" w:hAnsi="Segoe UI" w:cs="Segoe UI"/>
          <w:bCs/>
          <w:sz w:val="20"/>
          <w:szCs w:val="20"/>
          <w:lang w:val="es-ES_tradnl"/>
        </w:rPr>
        <w:t xml:space="preserve">    </w:t>
      </w:r>
      <w:r w:rsidRPr="00634481">
        <w:rPr>
          <w:rFonts w:ascii="Segoe UI" w:hAnsi="Segoe UI" w:cs="Segoe UI"/>
          <w:sz w:val="20"/>
          <w:szCs w:val="20"/>
          <w:lang w:val="es-ES_tradnl"/>
        </w:rPr>
        <w:t>02, 09, 16, 23, 30</w:t>
      </w:r>
    </w:p>
    <w:p w:rsidR="00157D95" w:rsidRPr="00634481" w:rsidRDefault="00157D95" w:rsidP="0092794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 xml:space="preserve">Oct  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 07, 14, 21, </w:t>
      </w:r>
      <w:r w:rsidRPr="0063448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28</w:t>
      </w:r>
    </w:p>
    <w:p w:rsidR="00157D95" w:rsidRPr="00634481" w:rsidRDefault="00157D95" w:rsidP="00927940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 xml:space="preserve">Nov </w:t>
      </w:r>
      <w:r w:rsidRPr="0063448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 xml:space="preserve">  04, 11, 25</w:t>
      </w:r>
    </w:p>
    <w:p w:rsidR="00157D95" w:rsidRPr="00634481" w:rsidRDefault="00157D95" w:rsidP="00927940">
      <w:pPr>
        <w:rPr>
          <w:rFonts w:ascii="Segoe UI" w:hAnsi="Segoe UI" w:cs="Segoe UI"/>
          <w:b/>
          <w:bCs/>
          <w:color w:val="FF3366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 xml:space="preserve">Dic     </w:t>
      </w:r>
      <w:r w:rsidRPr="0063448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09, 23</w:t>
      </w:r>
    </w:p>
    <w:p w:rsidR="00157D95" w:rsidRPr="00634481" w:rsidRDefault="00157D95" w:rsidP="00927940">
      <w:pPr>
        <w:pStyle w:val="Puesto"/>
        <w:rPr>
          <w:rFonts w:ascii="Segoe UI" w:hAnsi="Segoe UI" w:cs="Segoe UI"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noProof/>
          <w:sz w:val="20"/>
          <w:szCs w:val="20"/>
          <w:lang w:val="es-ES_tradnl"/>
        </w:rPr>
        <w:t>2025</w:t>
      </w:r>
    </w:p>
    <w:p w:rsidR="00157D95" w:rsidRPr="00634481" w:rsidRDefault="00157D95" w:rsidP="0092794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 xml:space="preserve">Ene   </w:t>
      </w:r>
      <w:r w:rsidRPr="00634481">
        <w:rPr>
          <w:rFonts w:ascii="Segoe UI" w:hAnsi="Segoe UI" w:cs="Segoe UI"/>
          <w:b/>
          <w:color w:val="FF0000"/>
          <w:sz w:val="20"/>
          <w:szCs w:val="20"/>
          <w:lang w:val="es-ES_tradnl"/>
        </w:rPr>
        <w:t>06, 20</w:t>
      </w:r>
    </w:p>
    <w:p w:rsidR="00157D95" w:rsidRPr="00634481" w:rsidRDefault="00157D95" w:rsidP="0092794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 xml:space="preserve">Feb   </w:t>
      </w:r>
      <w:r w:rsidRPr="0063448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03, 17</w:t>
      </w:r>
    </w:p>
    <w:p w:rsidR="00157D95" w:rsidRPr="00634481" w:rsidRDefault="00157D95" w:rsidP="00927940">
      <w:pPr>
        <w:widowControl w:val="0"/>
        <w:autoSpaceDE w:val="0"/>
        <w:rPr>
          <w:rFonts w:ascii="Segoe UI" w:hAnsi="Segoe UI" w:cs="Segoe UI"/>
          <w:b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 xml:space="preserve">Mar  </w:t>
      </w:r>
      <w:r w:rsidRPr="00634481">
        <w:rPr>
          <w:rFonts w:ascii="Segoe UI" w:hAnsi="Segoe UI" w:cs="Segoe UI"/>
          <w:b/>
          <w:color w:val="FF0000"/>
          <w:sz w:val="20"/>
          <w:szCs w:val="20"/>
          <w:lang w:val="es-ES_tradnl"/>
        </w:rPr>
        <w:t xml:space="preserve">03, 17, </w:t>
      </w:r>
      <w:r w:rsidRPr="00634481">
        <w:rPr>
          <w:rFonts w:ascii="Segoe UI" w:hAnsi="Segoe UI" w:cs="Segoe UI"/>
          <w:bCs/>
          <w:sz w:val="20"/>
          <w:szCs w:val="20"/>
          <w:lang w:val="es-ES_tradnl"/>
        </w:rPr>
        <w:t>31</w:t>
      </w:r>
    </w:p>
    <w:p w:rsidR="00157D95" w:rsidRPr="00634481" w:rsidRDefault="00157D95" w:rsidP="00927940">
      <w:pPr>
        <w:rPr>
          <w:rFonts w:ascii="Segoe UI" w:hAnsi="Segoe UI" w:cs="Segoe UI"/>
          <w:bCs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>Abr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   07</w:t>
      </w:r>
    </w:p>
    <w:p w:rsidR="00157D95" w:rsidRPr="00634481" w:rsidRDefault="00157D95" w:rsidP="00927940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</w:p>
    <w:p w:rsidR="00157D95" w:rsidRPr="00634481" w:rsidRDefault="00157D95" w:rsidP="00927940">
      <w:pPr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>Temporada alta</w:t>
      </w:r>
    </w:p>
    <w:p w:rsidR="00157D95" w:rsidRPr="00634481" w:rsidRDefault="00157D95" w:rsidP="00927940">
      <w:pPr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color w:val="FF0000"/>
          <w:sz w:val="20"/>
          <w:szCs w:val="20"/>
          <w:lang w:val="es-ES_tradnl"/>
        </w:rPr>
        <w:t>Temporada baja</w:t>
      </w:r>
    </w:p>
    <w:p w:rsidR="00157D95" w:rsidRPr="00634481" w:rsidRDefault="00157D95" w:rsidP="00927940">
      <w:pPr>
        <w:autoSpaceDE w:val="0"/>
        <w:rPr>
          <w:rFonts w:ascii="Segoe UI" w:hAnsi="Segoe UI" w:cs="Segoe UI"/>
          <w:sz w:val="20"/>
          <w:szCs w:val="20"/>
          <w:lang w:val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7"/>
        <w:gridCol w:w="1121"/>
        <w:gridCol w:w="1119"/>
        <w:gridCol w:w="935"/>
        <w:gridCol w:w="1119"/>
      </w:tblGrid>
      <w:tr w:rsidR="00157D95" w:rsidRPr="00634481" w:rsidTr="009C5E3B">
        <w:tc>
          <w:tcPr>
            <w:tcW w:w="2947" w:type="pct"/>
            <w:tcBorders>
              <w:top w:val="nil"/>
              <w:left w:val="nil"/>
            </w:tcBorders>
            <w:shd w:val="clear" w:color="auto" w:fill="auto"/>
          </w:tcPr>
          <w:p w:rsidR="00157D95" w:rsidRPr="00634481" w:rsidRDefault="00157D95" w:rsidP="00927940">
            <w:pPr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</w:p>
        </w:tc>
        <w:tc>
          <w:tcPr>
            <w:tcW w:w="1071" w:type="pct"/>
            <w:gridSpan w:val="2"/>
            <w:shd w:val="clear" w:color="auto" w:fill="auto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Temp. Alta</w:t>
            </w:r>
          </w:p>
        </w:tc>
        <w:tc>
          <w:tcPr>
            <w:tcW w:w="982" w:type="pct"/>
            <w:gridSpan w:val="2"/>
            <w:shd w:val="clear" w:color="auto" w:fill="auto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_tradnl"/>
              </w:rPr>
              <w:t>Temp. Baja</w:t>
            </w:r>
          </w:p>
        </w:tc>
      </w:tr>
      <w:tr w:rsidR="00157D95" w:rsidRPr="00634481" w:rsidTr="009C5E3B">
        <w:trPr>
          <w:trHeight w:val="481"/>
        </w:trPr>
        <w:tc>
          <w:tcPr>
            <w:tcW w:w="2947" w:type="pct"/>
            <w:shd w:val="clear" w:color="auto" w:fill="auto"/>
          </w:tcPr>
          <w:p w:rsidR="00157D95" w:rsidRPr="00634481" w:rsidRDefault="00157D95" w:rsidP="00927940">
            <w:pPr>
              <w:snapToGrid w:val="0"/>
              <w:rPr>
                <w:rFonts w:ascii="Segoe UI" w:hAnsi="Segoe UI" w:cs="Segoe UI"/>
                <w:b/>
                <w:bCs/>
                <w:color w:val="76923C"/>
                <w:sz w:val="20"/>
                <w:szCs w:val="20"/>
                <w:u w:val="single"/>
                <w:lang w:val="es-ES_tradnl"/>
              </w:rPr>
            </w:pPr>
          </w:p>
          <w:p w:rsidR="00157D95" w:rsidRPr="00634481" w:rsidRDefault="00157D95" w:rsidP="00927940">
            <w:pPr>
              <w:pStyle w:val="Puesto"/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noProof/>
                <w:sz w:val="20"/>
                <w:szCs w:val="20"/>
                <w:lang w:val="es-ES_tradnl"/>
              </w:rPr>
              <w:t>Precios por persona en Euros</w:t>
            </w:r>
          </w:p>
          <w:p w:rsidR="00157D95" w:rsidRPr="00634481" w:rsidRDefault="00157D95" w:rsidP="00927940">
            <w:pPr>
              <w:snapToGrid w:val="0"/>
              <w:rPr>
                <w:rFonts w:ascii="Segoe UI" w:hAnsi="Segoe UI" w:cs="Segoe UI"/>
                <w:b/>
                <w:bCs/>
                <w:color w:val="76923C"/>
                <w:sz w:val="20"/>
                <w:szCs w:val="20"/>
                <w:u w:val="single"/>
                <w:lang w:val="es-ES_tradnl"/>
              </w:rPr>
            </w:pPr>
          </w:p>
        </w:tc>
        <w:tc>
          <w:tcPr>
            <w:tcW w:w="536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Dbl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S. Sgl</w:t>
            </w:r>
          </w:p>
        </w:tc>
      </w:tr>
      <w:tr w:rsidR="00157D95" w:rsidRPr="00634481" w:rsidTr="009C5E3B">
        <w:trPr>
          <w:trHeight w:val="291"/>
        </w:trPr>
        <w:tc>
          <w:tcPr>
            <w:tcW w:w="2947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b/>
                <w:sz w:val="20"/>
                <w:szCs w:val="20"/>
                <w:lang w:val="es-ES_tradnl" w:eastAsia="en-US" w:bidi="en-US"/>
              </w:rPr>
              <w:t>Recorrido completo Ber/Rom (14 días)</w:t>
            </w:r>
          </w:p>
        </w:tc>
        <w:tc>
          <w:tcPr>
            <w:tcW w:w="536" w:type="pct"/>
            <w:shd w:val="clear" w:color="auto" w:fill="auto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2.245</w:t>
            </w:r>
          </w:p>
        </w:tc>
        <w:tc>
          <w:tcPr>
            <w:tcW w:w="535" w:type="pct"/>
            <w:shd w:val="clear" w:color="auto" w:fill="auto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860</w:t>
            </w:r>
          </w:p>
        </w:tc>
        <w:tc>
          <w:tcPr>
            <w:tcW w:w="447" w:type="pct"/>
            <w:shd w:val="clear" w:color="auto" w:fill="auto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1.925</w:t>
            </w:r>
          </w:p>
        </w:tc>
        <w:tc>
          <w:tcPr>
            <w:tcW w:w="535" w:type="pct"/>
            <w:shd w:val="clear" w:color="auto" w:fill="auto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675</w:t>
            </w:r>
          </w:p>
        </w:tc>
      </w:tr>
      <w:tr w:rsidR="00157D95" w:rsidRPr="00634481" w:rsidTr="009C5E3B">
        <w:trPr>
          <w:trHeight w:val="287"/>
        </w:trPr>
        <w:tc>
          <w:tcPr>
            <w:tcW w:w="2947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Servicios “valor añadido”</w:t>
            </w:r>
          </w:p>
        </w:tc>
        <w:tc>
          <w:tcPr>
            <w:tcW w:w="1071" w:type="pct"/>
            <w:gridSpan w:val="2"/>
            <w:shd w:val="clear" w:color="auto" w:fill="auto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735</w:t>
            </w:r>
          </w:p>
        </w:tc>
        <w:tc>
          <w:tcPr>
            <w:tcW w:w="982" w:type="pct"/>
            <w:gridSpan w:val="2"/>
            <w:shd w:val="clear" w:color="auto" w:fill="auto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735</w:t>
            </w:r>
          </w:p>
        </w:tc>
      </w:tr>
      <w:tr w:rsidR="00157D95" w:rsidRPr="00634481" w:rsidTr="009C5E3B">
        <w:trPr>
          <w:trHeight w:val="267"/>
        </w:trPr>
        <w:tc>
          <w:tcPr>
            <w:tcW w:w="2947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Supl. Ext. C. Azul y España</w:t>
            </w: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</w:t>
            </w: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(*)  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875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375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790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310</w:t>
            </w:r>
          </w:p>
        </w:tc>
      </w:tr>
      <w:tr w:rsidR="00157D95" w:rsidRPr="00634481" w:rsidTr="009C5E3B">
        <w:trPr>
          <w:trHeight w:val="267"/>
        </w:trPr>
        <w:tc>
          <w:tcPr>
            <w:tcW w:w="2947" w:type="pct"/>
            <w:shd w:val="clear" w:color="auto" w:fill="auto"/>
            <w:vAlign w:val="center"/>
          </w:tcPr>
          <w:p w:rsidR="00157D95" w:rsidRPr="00634481" w:rsidRDefault="00157D95" w:rsidP="00927940">
            <w:pPr>
              <w:autoSpaceDE w:val="0"/>
              <w:snapToGrid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Supl. Ext. Costa Amalfitana </w:t>
            </w: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(**)  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570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85</w:t>
            </w:r>
          </w:p>
        </w:tc>
        <w:tc>
          <w:tcPr>
            <w:tcW w:w="447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 w:eastAsia="en-US" w:bidi="en-US"/>
              </w:rPr>
              <w:t>-</w:t>
            </w:r>
          </w:p>
        </w:tc>
      </w:tr>
    </w:tbl>
    <w:p w:rsidR="00157D95" w:rsidRPr="00634481" w:rsidRDefault="00157D95" w:rsidP="00AF3426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(*) </w:t>
      </w: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La extensión Costa Azul y España NO opera las salidas: 11 y 25/Nov + 09/Dic + 06 y 20/Ene + 03 y 17/Feb + 03 y 17/Mar </w:t>
      </w:r>
    </w:p>
    <w:p w:rsidR="00157D95" w:rsidRPr="00634481" w:rsidRDefault="00157D95" w:rsidP="00AF3426">
      <w:pPr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(**) </w:t>
      </w:r>
      <w:r w:rsidRPr="00634481">
        <w:rPr>
          <w:rFonts w:ascii="Segoe UI" w:hAnsi="Segoe UI" w:cs="Segoe UI"/>
          <w:sz w:val="20"/>
          <w:szCs w:val="20"/>
          <w:lang w:val="es-ES_tradnl"/>
        </w:rPr>
        <w:t>La extensión Costa Amalfitana es posible tomarla en las salidas del 22/Abr al 21/Oct de 2024</w:t>
      </w:r>
    </w:p>
    <w:p w:rsidR="00157D95" w:rsidRPr="00634481" w:rsidRDefault="00157D95" w:rsidP="00AF3426">
      <w:pPr>
        <w:widowControl w:val="0"/>
        <w:autoSpaceDE w:val="0"/>
        <w:jc w:val="both"/>
        <w:rPr>
          <w:rFonts w:ascii="Segoe UI" w:hAnsi="Segoe UI" w:cs="Segoe UI"/>
          <w:b/>
          <w:bCs/>
          <w:iCs/>
          <w:color w:val="8DB3E2"/>
          <w:sz w:val="20"/>
          <w:szCs w:val="20"/>
          <w:u w:val="single"/>
          <w:lang w:val="es-ES_tradnl"/>
        </w:rPr>
      </w:pPr>
    </w:p>
    <w:p w:rsidR="00157D95" w:rsidRPr="00634481" w:rsidRDefault="00157D95" w:rsidP="00AF3426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noProof/>
          <w:sz w:val="20"/>
          <w:szCs w:val="20"/>
          <w:lang w:val="es-ES_tradnl"/>
        </w:rPr>
        <w:t>El precio incluye:</w:t>
      </w:r>
    </w:p>
    <w:p w:rsidR="00157D95" w:rsidRPr="00634481" w:rsidRDefault="00157D95" w:rsidP="00AF342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>. Estancia en régimen de alojamiento y desayuno buffet.</w:t>
      </w:r>
    </w:p>
    <w:p w:rsidR="00157D95" w:rsidRPr="00634481" w:rsidRDefault="00157D95" w:rsidP="00AF3426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>. Bus de lujo durante todo el recorrido.</w:t>
      </w:r>
    </w:p>
    <w:p w:rsidR="00157D95" w:rsidRPr="00634481" w:rsidRDefault="00157D95" w:rsidP="00AF3426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>. Traslados de llegada y salida.</w:t>
      </w:r>
    </w:p>
    <w:p w:rsidR="00157D95" w:rsidRPr="00634481" w:rsidRDefault="00157D95" w:rsidP="00AF3426">
      <w:pPr>
        <w:widowControl w:val="0"/>
        <w:autoSpaceDE w:val="0"/>
        <w:jc w:val="both"/>
        <w:rPr>
          <w:rFonts w:ascii="Segoe UI" w:hAnsi="Segoe UI" w:cs="Segoe UI"/>
          <w:b/>
          <w:bCs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. Guía acompañante profesional durante el recorrido en bus, </w:t>
      </w:r>
      <w:r w:rsidRPr="00634481">
        <w:rPr>
          <w:rFonts w:ascii="Segoe UI" w:hAnsi="Segoe UI" w:cs="Segoe UI"/>
          <w:b/>
          <w:bCs/>
          <w:sz w:val="20"/>
          <w:szCs w:val="20"/>
          <w:lang w:val="es-ES_tradnl"/>
        </w:rPr>
        <w:t xml:space="preserve">independientemente del número de pasajeros. </w:t>
      </w:r>
    </w:p>
    <w:p w:rsidR="00157D95" w:rsidRPr="00634481" w:rsidRDefault="00157D95" w:rsidP="00AF3426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>. Visitas panorámicas con guía local en Berlín, Praga, Viena, Florencia, Roma y multitud de visitas con nuestro guía correo.</w:t>
      </w:r>
    </w:p>
    <w:p w:rsidR="00157D95" w:rsidRPr="00634481" w:rsidRDefault="00157D95" w:rsidP="00AF3426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 xml:space="preserve">. Paseo por el centro histórico de Viena y barrio del Trastevere en Roma. </w:t>
      </w:r>
    </w:p>
    <w:p w:rsidR="00157D95" w:rsidRPr="00634481" w:rsidRDefault="00157D95" w:rsidP="00AF3426">
      <w:pPr>
        <w:widowControl w:val="0"/>
        <w:autoSpaceDE w:val="0"/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>. Barco en Venecia con crucero por las islas de la laguna.</w:t>
      </w:r>
    </w:p>
    <w:p w:rsidR="00157D95" w:rsidRPr="00634481" w:rsidRDefault="00157D95" w:rsidP="00AF342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>. Seguro turístico.</w:t>
      </w:r>
    </w:p>
    <w:p w:rsidR="00157D95" w:rsidRPr="00634481" w:rsidRDefault="00157D95" w:rsidP="00AF3426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>. Tasas de estancia.</w:t>
      </w:r>
    </w:p>
    <w:p w:rsidR="00157D95" w:rsidRPr="00634481" w:rsidRDefault="00157D95" w:rsidP="00927940">
      <w:pPr>
        <w:rPr>
          <w:rFonts w:ascii="Segoe UI" w:hAnsi="Segoe UI" w:cs="Segoe UI"/>
          <w:sz w:val="20"/>
          <w:szCs w:val="20"/>
          <w:lang w:val="es-ES_tradnl"/>
        </w:rPr>
      </w:pPr>
    </w:p>
    <w:p w:rsidR="00157D95" w:rsidRPr="00634481" w:rsidRDefault="00157D95" w:rsidP="00927940">
      <w:pPr>
        <w:pStyle w:val="Puesto"/>
        <w:rPr>
          <w:rStyle w:val="PuestoCar"/>
          <w:rFonts w:ascii="Segoe UI" w:hAnsi="Segoe UI" w:cs="Segoe UI"/>
          <w:b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noProof/>
          <w:sz w:val="20"/>
          <w:szCs w:val="20"/>
          <w:lang w:val="es-ES_tradnl"/>
        </w:rPr>
        <w:t>H</w:t>
      </w:r>
      <w:r w:rsidRPr="00634481">
        <w:rPr>
          <w:rStyle w:val="PuestoCar"/>
          <w:rFonts w:ascii="Segoe UI" w:hAnsi="Segoe UI" w:cs="Segoe UI"/>
          <w:b/>
          <w:noProof/>
          <w:sz w:val="20"/>
          <w:szCs w:val="20"/>
          <w:lang w:val="es-ES_tradnl"/>
        </w:rPr>
        <w:t>oteles previstos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2"/>
        <w:gridCol w:w="2948"/>
      </w:tblGrid>
      <w:tr w:rsidR="00157D95" w:rsidRPr="00634481" w:rsidTr="002B0E72">
        <w:tc>
          <w:tcPr>
            <w:tcW w:w="35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57D95" w:rsidRPr="00634481" w:rsidRDefault="00157D95" w:rsidP="00927940">
            <w:pPr>
              <w:snapToGrid w:val="0"/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_tradnl"/>
              </w:rPr>
              <w:t>CIUDAD/HOTEL</w:t>
            </w:r>
          </w:p>
        </w:tc>
        <w:tc>
          <w:tcPr>
            <w:tcW w:w="140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hideMark/>
          </w:tcPr>
          <w:p w:rsidR="00157D95" w:rsidRPr="00634481" w:rsidRDefault="00157D95" w:rsidP="00927940">
            <w:pPr>
              <w:snapToGrid w:val="0"/>
              <w:jc w:val="center"/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_tradnl"/>
              </w:rPr>
              <w:t>SITUACIÓN</w:t>
            </w:r>
          </w:p>
        </w:tc>
      </w:tr>
      <w:tr w:rsidR="00157D95" w:rsidRPr="00634481" w:rsidTr="002B0E72">
        <w:tc>
          <w:tcPr>
            <w:tcW w:w="35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57D95" w:rsidRPr="00634481" w:rsidRDefault="00157D95" w:rsidP="0092794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Berlín</w:t>
            </w:r>
          </w:p>
          <w:p w:rsidR="00157D95" w:rsidRPr="00634481" w:rsidRDefault="00157D95" w:rsidP="0092794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 w:eastAsia="hi-IN" w:bidi="hi-IN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Intercity Hauptbahnhof ****</w:t>
            </w:r>
          </w:p>
          <w:p w:rsidR="00157D95" w:rsidRPr="00634481" w:rsidRDefault="00157D95" w:rsidP="0092794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Andel's By Vienna House ****</w:t>
            </w:r>
          </w:p>
        </w:tc>
        <w:tc>
          <w:tcPr>
            <w:tcW w:w="140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57D95" w:rsidRPr="00634481" w:rsidRDefault="00157D95" w:rsidP="0092794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(Centro)</w:t>
            </w: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57D95" w:rsidRPr="00634481" w:rsidTr="002B0E72">
        <w:tc>
          <w:tcPr>
            <w:tcW w:w="35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57D95" w:rsidRPr="00634481" w:rsidRDefault="00157D95" w:rsidP="0092794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 xml:space="preserve"> Praga</w:t>
            </w:r>
          </w:p>
          <w:p w:rsidR="00157D95" w:rsidRPr="00634481" w:rsidRDefault="00157D95" w:rsidP="0092794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Clarion Congress **** </w:t>
            </w:r>
          </w:p>
          <w:p w:rsidR="00157D95" w:rsidRPr="00634481" w:rsidRDefault="00157D95" w:rsidP="0092794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 Occidental Praga ****</w:t>
            </w:r>
          </w:p>
          <w:p w:rsidR="00157D95" w:rsidRPr="00634481" w:rsidRDefault="00157D95" w:rsidP="00927940">
            <w:pPr>
              <w:autoSpaceDE w:val="0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kern w:val="2"/>
                <w:sz w:val="20"/>
                <w:szCs w:val="20"/>
                <w:lang w:val="es-ES_tradnl"/>
              </w:rPr>
              <w:t xml:space="preserve"> Corinthia Praga ****</w:t>
            </w:r>
          </w:p>
        </w:tc>
        <w:tc>
          <w:tcPr>
            <w:tcW w:w="140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57D95" w:rsidRPr="00634481" w:rsidRDefault="00157D95" w:rsidP="0092794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57D95" w:rsidRPr="00634481" w:rsidTr="002B0E72">
        <w:tc>
          <w:tcPr>
            <w:tcW w:w="3591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hideMark/>
          </w:tcPr>
          <w:p w:rsidR="00157D95" w:rsidRPr="00634481" w:rsidRDefault="00157D95" w:rsidP="0092794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Viena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Zeitgeist ****</w:t>
            </w:r>
          </w:p>
        </w:tc>
        <w:tc>
          <w:tcPr>
            <w:tcW w:w="1409" w:type="pct"/>
            <w:tcBorders>
              <w:top w:val="nil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:rsidR="00157D95" w:rsidRPr="00634481" w:rsidRDefault="00157D95" w:rsidP="00927940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634481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 xml:space="preserve"> </w:t>
            </w: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  <w:t>(Ciudad)</w:t>
            </w:r>
          </w:p>
        </w:tc>
      </w:tr>
      <w:tr w:rsidR="00157D95" w:rsidRPr="00634481" w:rsidTr="002B0E72">
        <w:tc>
          <w:tcPr>
            <w:tcW w:w="35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95" w:rsidRPr="00634481" w:rsidRDefault="00157D95" w:rsidP="00927940">
            <w:pPr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lastRenderedPageBreak/>
              <w:t>Venecia</w:t>
            </w: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 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Belstay Venezia **** 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Novotel Mestre ****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Leonardo Royal Mestre ****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Alexander ****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Cs/>
                <w:sz w:val="20"/>
                <w:szCs w:val="20"/>
                <w:lang w:val="es-ES_tradnl"/>
              </w:rPr>
              <w:t>LH Hotel Sirio **** </w:t>
            </w:r>
          </w:p>
        </w:tc>
        <w:tc>
          <w:tcPr>
            <w:tcW w:w="140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95" w:rsidRPr="00634481" w:rsidRDefault="00157D95" w:rsidP="0092794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57D95" w:rsidRPr="00634481" w:rsidRDefault="00157D95" w:rsidP="0092794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57D95" w:rsidRPr="00634481" w:rsidRDefault="00157D95" w:rsidP="00927940">
            <w:pPr>
              <w:jc w:val="center"/>
              <w:textAlignment w:val="baseline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  <w:p w:rsidR="00157D95" w:rsidRPr="00634481" w:rsidRDefault="00157D95" w:rsidP="00927940">
            <w:pPr>
              <w:jc w:val="center"/>
              <w:rPr>
                <w:rFonts w:ascii="Segoe UI" w:eastAsia="Lucida Sans Unicode" w:hAnsi="Segoe UI" w:cs="Segoe UI"/>
                <w:sz w:val="20"/>
                <w:szCs w:val="20"/>
                <w:lang w:val="es-ES_tradnl" w:bidi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(Mestre)</w:t>
            </w:r>
          </w:p>
        </w:tc>
      </w:tr>
      <w:tr w:rsidR="00157D95" w:rsidRPr="00634481" w:rsidTr="002B0E72">
        <w:tc>
          <w:tcPr>
            <w:tcW w:w="3591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95" w:rsidRPr="00634481" w:rsidRDefault="00157D95" w:rsidP="00927940">
            <w:pPr>
              <w:autoSpaceDE w:val="0"/>
              <w:snapToGrid w:val="0"/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Florencia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 xml:space="preserve">Grifone **** 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 w:eastAsia="en-US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Raffaello ****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Nilhotel ****</w:t>
            </w:r>
          </w:p>
        </w:tc>
        <w:tc>
          <w:tcPr>
            <w:tcW w:w="1409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95" w:rsidRPr="00634481" w:rsidRDefault="00157D95" w:rsidP="0092794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</w:p>
          <w:p w:rsidR="00157D95" w:rsidRPr="00634481" w:rsidRDefault="00157D95" w:rsidP="0092794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157D95" w:rsidRPr="00634481" w:rsidRDefault="00157D95" w:rsidP="00927940">
            <w:pPr>
              <w:autoSpaceDE w:val="0"/>
              <w:snapToGrid w:val="0"/>
              <w:jc w:val="center"/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eastAsia="Comic Sans MS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  <w:tr w:rsidR="00157D95" w:rsidRPr="00634481" w:rsidTr="002B0E72">
        <w:trPr>
          <w:trHeight w:val="78"/>
        </w:trPr>
        <w:tc>
          <w:tcPr>
            <w:tcW w:w="3591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7D95" w:rsidRPr="00634481" w:rsidRDefault="00157D95" w:rsidP="00927940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b/>
                <w:bCs/>
                <w:sz w:val="20"/>
                <w:szCs w:val="20"/>
                <w:lang w:val="es-ES_tradnl"/>
              </w:rPr>
              <w:t>Roma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Ergife ****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Green Park Pamphili ****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Smooth Rome West ****</w:t>
            </w:r>
          </w:p>
          <w:p w:rsidR="00157D95" w:rsidRPr="00634481" w:rsidRDefault="00157D95" w:rsidP="00927940">
            <w:pPr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Marc Aurelio ****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  <w:p w:rsidR="00157D95" w:rsidRPr="00634481" w:rsidRDefault="00157D95" w:rsidP="00927940">
            <w:pPr>
              <w:jc w:val="center"/>
              <w:rPr>
                <w:rFonts w:ascii="Segoe UI" w:hAnsi="Segoe UI" w:cs="Segoe UI"/>
                <w:sz w:val="20"/>
                <w:szCs w:val="20"/>
                <w:lang w:val="es-ES_tradnl"/>
              </w:rPr>
            </w:pPr>
            <w:r w:rsidRPr="00634481">
              <w:rPr>
                <w:rFonts w:ascii="Segoe UI" w:hAnsi="Segoe UI" w:cs="Segoe UI"/>
                <w:sz w:val="20"/>
                <w:szCs w:val="20"/>
                <w:lang w:val="es-ES_tradnl"/>
              </w:rPr>
              <w:t>(Ciudad)</w:t>
            </w:r>
          </w:p>
        </w:tc>
      </w:tr>
    </w:tbl>
    <w:p w:rsidR="00157D95" w:rsidRPr="00634481" w:rsidRDefault="00157D95" w:rsidP="00927940">
      <w:pPr>
        <w:rPr>
          <w:rFonts w:ascii="Segoe UI" w:hAnsi="Segoe UI" w:cs="Segoe UI"/>
          <w:b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sz w:val="20"/>
          <w:szCs w:val="20"/>
          <w:lang w:val="es-ES_tradnl"/>
        </w:rPr>
        <w:t>Consulten posibles cambios de hoteles en nuestra página web, dentro del apartado ‘Posibles cambios de hoteles’</w:t>
      </w:r>
    </w:p>
    <w:p w:rsidR="00157D95" w:rsidRPr="00634481" w:rsidRDefault="00157D95" w:rsidP="00927940">
      <w:pPr>
        <w:widowControl w:val="0"/>
        <w:tabs>
          <w:tab w:val="left" w:pos="6585"/>
        </w:tabs>
        <w:autoSpaceDE w:val="0"/>
        <w:rPr>
          <w:rFonts w:ascii="Segoe UI" w:eastAsia="Comic Sans MS" w:hAnsi="Segoe UI" w:cs="Segoe UI"/>
          <w:b/>
          <w:bCs/>
          <w:iCs/>
          <w:color w:val="FF0000"/>
          <w:sz w:val="20"/>
          <w:szCs w:val="20"/>
          <w:lang w:val="es-ES_tradnl"/>
        </w:rPr>
      </w:pPr>
      <w:r w:rsidRPr="00634481">
        <w:rPr>
          <w:rFonts w:ascii="Segoe UI" w:eastAsia="Comic Sans MS" w:hAnsi="Segoe UI" w:cs="Segoe UI"/>
          <w:b/>
          <w:bCs/>
          <w:iCs/>
          <w:color w:val="FF0000"/>
          <w:sz w:val="20"/>
          <w:szCs w:val="20"/>
          <w:lang w:val="es-ES_tradnl"/>
        </w:rPr>
        <w:tab/>
      </w:r>
    </w:p>
    <w:p w:rsidR="00157D95" w:rsidRPr="00634481" w:rsidRDefault="00157D95" w:rsidP="00927940">
      <w:pPr>
        <w:pStyle w:val="Puesto"/>
        <w:jc w:val="both"/>
        <w:rPr>
          <w:rFonts w:ascii="Segoe UI" w:hAnsi="Segoe UI" w:cs="Segoe UI"/>
          <w:b/>
          <w:noProof/>
          <w:sz w:val="20"/>
          <w:szCs w:val="20"/>
          <w:lang w:val="es-ES_tradnl"/>
        </w:rPr>
      </w:pPr>
      <w:r w:rsidRPr="00634481">
        <w:rPr>
          <w:rFonts w:ascii="Segoe UI" w:hAnsi="Segoe UI" w:cs="Segoe UI"/>
          <w:b/>
          <w:noProof/>
          <w:sz w:val="20"/>
          <w:szCs w:val="20"/>
          <w:lang w:val="es-ES_tradnl"/>
        </w:rPr>
        <w:t>Nota importante</w:t>
      </w:r>
    </w:p>
    <w:p w:rsidR="00157D95" w:rsidRPr="00634481" w:rsidRDefault="00157D95" w:rsidP="00927940">
      <w:pPr>
        <w:jc w:val="both"/>
        <w:rPr>
          <w:rFonts w:ascii="Segoe UI" w:hAnsi="Segoe UI" w:cs="Segoe UI"/>
          <w:sz w:val="20"/>
          <w:szCs w:val="20"/>
          <w:lang w:val="es-ES_tradnl"/>
        </w:rPr>
      </w:pPr>
      <w:r w:rsidRPr="00634481">
        <w:rPr>
          <w:rFonts w:ascii="Segoe UI" w:hAnsi="Segoe UI" w:cs="Segoe UI"/>
          <w:sz w:val="20"/>
          <w:szCs w:val="20"/>
          <w:lang w:val="es-ES_tradnl"/>
        </w:rPr>
        <w:t>. En los servicios “valor añadido”, debido a motivos climatológicos, del 01/Nov al 31/Mar se sustituirá la visita a Capri por Pompeya.</w:t>
      </w:r>
    </w:p>
    <w:p w:rsidR="00157D95" w:rsidRPr="00634481" w:rsidRDefault="00157D95" w:rsidP="00927940">
      <w:pPr>
        <w:jc w:val="both"/>
        <w:rPr>
          <w:rFonts w:ascii="Segoe UI" w:hAnsi="Segoe UI" w:cs="Segoe UI"/>
          <w:b/>
          <w:bCs/>
          <w:kern w:val="2"/>
          <w:sz w:val="20"/>
          <w:szCs w:val="20"/>
          <w:lang w:val="es-ES_tradnl"/>
        </w:rPr>
      </w:pPr>
      <w:bookmarkStart w:id="14" w:name="_Hlk38453591"/>
      <w:r w:rsidRPr="00634481">
        <w:rPr>
          <w:rFonts w:ascii="Segoe UI" w:hAnsi="Segoe UI" w:cs="Segoe UI"/>
          <w:sz w:val="20"/>
          <w:szCs w:val="20"/>
          <w:lang w:val="es-ES_tradnl"/>
        </w:rPr>
        <w:t xml:space="preserve">. En algunas salidas, la etapa Viena/Venecia es posible que se realice en avión. </w:t>
      </w:r>
    </w:p>
    <w:p w:rsidR="00157D95" w:rsidRPr="00634481" w:rsidRDefault="00157D95" w:rsidP="00927940">
      <w:pPr>
        <w:widowControl w:val="0"/>
        <w:jc w:val="both"/>
        <w:rPr>
          <w:rFonts w:ascii="Segoe UI" w:eastAsia="Lucida Sans Unicode" w:hAnsi="Segoe UI" w:cs="Segoe UI"/>
          <w:sz w:val="20"/>
          <w:szCs w:val="20"/>
          <w:lang w:val="es-ES_tradnl" w:bidi="en-US"/>
        </w:rPr>
      </w:pPr>
      <w:r w:rsidRPr="00634481">
        <w:rPr>
          <w:rFonts w:ascii="Segoe UI" w:eastAsia="Comic Sans MS" w:hAnsi="Segoe UI" w:cs="Segoe UI"/>
          <w:bCs/>
          <w:color w:val="000000"/>
          <w:sz w:val="20"/>
          <w:szCs w:val="20"/>
          <w:lang w:val="es-ES_tradnl" w:eastAsia="en-US" w:bidi="en-US"/>
        </w:rPr>
        <w:t xml:space="preserve">. </w:t>
      </w:r>
      <w:r w:rsidRPr="00634481">
        <w:rPr>
          <w:rFonts w:ascii="Segoe UI" w:eastAsia="Lucida Sans Unicode" w:hAnsi="Segoe UI" w:cs="Segoe UI"/>
          <w:color w:val="000000"/>
          <w:sz w:val="20"/>
          <w:szCs w:val="20"/>
          <w:lang w:val="es-ES_tradnl" w:eastAsia="en-US" w:bidi="en-US"/>
        </w:rPr>
        <w:t>En el caso de reservar “valor añadido” y Ext. Costa Amalfitana, les rogamos consulten importe a descontar sobre el precio publicado.</w:t>
      </w:r>
      <w:bookmarkEnd w:id="14"/>
    </w:p>
    <w:p w:rsidR="00157D95" w:rsidRPr="00634481" w:rsidRDefault="00157D95" w:rsidP="00927940">
      <w:pPr>
        <w:widowControl w:val="0"/>
        <w:autoSpaceDE w:val="0"/>
        <w:jc w:val="both"/>
        <w:rPr>
          <w:rFonts w:ascii="Segoe UI" w:eastAsia="Comic Sans MS" w:hAnsi="Segoe UI" w:cs="Segoe UI"/>
          <w:b/>
          <w:bCs/>
          <w:iCs/>
          <w:color w:val="FF0000"/>
          <w:sz w:val="20"/>
          <w:szCs w:val="20"/>
          <w:lang w:val="es-ES_tradnl"/>
        </w:rPr>
      </w:pPr>
    </w:p>
    <w:p w:rsidR="00A206C6" w:rsidRPr="00634481" w:rsidRDefault="00A206C6" w:rsidP="00927940">
      <w:pPr>
        <w:rPr>
          <w:rFonts w:ascii="Segoe UI" w:hAnsi="Segoe UI" w:cs="Segoe UI"/>
          <w:b/>
          <w:i/>
          <w:sz w:val="20"/>
          <w:szCs w:val="20"/>
          <w:lang w:val="es-ES_tradnl"/>
        </w:rPr>
      </w:pPr>
    </w:p>
    <w:p w:rsidR="00D0020D" w:rsidRPr="00634481" w:rsidRDefault="00D0020D" w:rsidP="00927940">
      <w:pPr>
        <w:rPr>
          <w:rFonts w:ascii="Segoe UI" w:hAnsi="Segoe UI" w:cs="Segoe UI"/>
          <w:sz w:val="20"/>
          <w:szCs w:val="20"/>
          <w:lang w:val="es-ES_tradnl"/>
        </w:rPr>
      </w:pPr>
    </w:p>
    <w:sectPr w:rsidR="00D0020D" w:rsidRPr="00634481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85C" w:rsidRDefault="0054085C" w:rsidP="00C020B9">
      <w:r>
        <w:separator/>
      </w:r>
    </w:p>
  </w:endnote>
  <w:endnote w:type="continuationSeparator" w:id="0">
    <w:p w:rsidR="0054085C" w:rsidRDefault="0054085C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AGRundschriftDLig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HandITC">
    <w:altName w:val="Arial"/>
    <w:charset w:val="00"/>
    <w:family w:val="swiss"/>
    <w:pitch w:val="default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85C" w:rsidRDefault="0054085C" w:rsidP="00C020B9">
      <w:r>
        <w:separator/>
      </w:r>
    </w:p>
  </w:footnote>
  <w:footnote w:type="continuationSeparator" w:id="0">
    <w:p w:rsidR="0054085C" w:rsidRDefault="0054085C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725E7"/>
    <w:rsid w:val="000729D3"/>
    <w:rsid w:val="00080EFC"/>
    <w:rsid w:val="00083792"/>
    <w:rsid w:val="0008632C"/>
    <w:rsid w:val="00092899"/>
    <w:rsid w:val="00096A22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41916"/>
    <w:rsid w:val="001440A5"/>
    <w:rsid w:val="00156A01"/>
    <w:rsid w:val="00157D95"/>
    <w:rsid w:val="00160B58"/>
    <w:rsid w:val="0016247D"/>
    <w:rsid w:val="0016795B"/>
    <w:rsid w:val="0018222C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2902"/>
    <w:rsid w:val="00265641"/>
    <w:rsid w:val="002702FA"/>
    <w:rsid w:val="00273B34"/>
    <w:rsid w:val="00285F7D"/>
    <w:rsid w:val="002B0E72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05ECA"/>
    <w:rsid w:val="004162BF"/>
    <w:rsid w:val="0041711D"/>
    <w:rsid w:val="0042707C"/>
    <w:rsid w:val="00477E2B"/>
    <w:rsid w:val="00484DA6"/>
    <w:rsid w:val="00491DC6"/>
    <w:rsid w:val="00495A2D"/>
    <w:rsid w:val="004964BC"/>
    <w:rsid w:val="004A25E2"/>
    <w:rsid w:val="004B5878"/>
    <w:rsid w:val="004C3E1E"/>
    <w:rsid w:val="004C60DF"/>
    <w:rsid w:val="004E3366"/>
    <w:rsid w:val="00513975"/>
    <w:rsid w:val="00515A18"/>
    <w:rsid w:val="00527DEB"/>
    <w:rsid w:val="0053078B"/>
    <w:rsid w:val="005404B2"/>
    <w:rsid w:val="0054085C"/>
    <w:rsid w:val="00553711"/>
    <w:rsid w:val="00560A7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3194A"/>
    <w:rsid w:val="00634481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E6288"/>
    <w:rsid w:val="008F333C"/>
    <w:rsid w:val="0090131C"/>
    <w:rsid w:val="009040B1"/>
    <w:rsid w:val="009110F1"/>
    <w:rsid w:val="009227B8"/>
    <w:rsid w:val="00927940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C5E3B"/>
    <w:rsid w:val="009E4B9B"/>
    <w:rsid w:val="009F1057"/>
    <w:rsid w:val="00A04145"/>
    <w:rsid w:val="00A10D01"/>
    <w:rsid w:val="00A10D40"/>
    <w:rsid w:val="00A10E61"/>
    <w:rsid w:val="00A12920"/>
    <w:rsid w:val="00A137DC"/>
    <w:rsid w:val="00A206C6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A7D34"/>
    <w:rsid w:val="00AC4F28"/>
    <w:rsid w:val="00AC584F"/>
    <w:rsid w:val="00AC6F23"/>
    <w:rsid w:val="00AE4A61"/>
    <w:rsid w:val="00AE4BA2"/>
    <w:rsid w:val="00AF0C03"/>
    <w:rsid w:val="00AF1F25"/>
    <w:rsid w:val="00AF3426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A3EC3"/>
    <w:rsid w:val="00BB59E6"/>
    <w:rsid w:val="00BC2937"/>
    <w:rsid w:val="00BE2A72"/>
    <w:rsid w:val="00BE7F43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B1568"/>
    <w:rsid w:val="00DD6EB3"/>
    <w:rsid w:val="00E01336"/>
    <w:rsid w:val="00E1013A"/>
    <w:rsid w:val="00E45A91"/>
    <w:rsid w:val="00E54364"/>
    <w:rsid w:val="00E55D02"/>
    <w:rsid w:val="00E8544C"/>
    <w:rsid w:val="00E87863"/>
    <w:rsid w:val="00E92125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aliases w:val="Ref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aliases w:val="Ref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aliases w:val="Días iti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aliases w:val="Días iti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aliases w:val="Cursiva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aliases w:val="Opcionales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customStyle="1" w:styleId="TITULOVA">
    <w:name w:val="TITULO VA"/>
    <w:basedOn w:val="Sinespaciado"/>
    <w:qFormat/>
    <w:rsid w:val="004964BC"/>
    <w:pPr>
      <w:shd w:val="clear" w:color="auto" w:fill="5B9BD5" w:themeFill="accent1"/>
      <w:suppressAutoHyphens/>
      <w:jc w:val="center"/>
    </w:pPr>
    <w:rPr>
      <w:rFonts w:ascii="VAGRundschriftDLig" w:eastAsia="Calibri" w:hAnsi="VAGRundschriftDLig" w:cs="Calibri"/>
      <w:color w:val="FFFFFF" w:themeColor="background1"/>
      <w:spacing w:val="20"/>
      <w:sz w:val="18"/>
      <w:lang w:val="es-ES" w:eastAsia="ar-SA"/>
    </w:rPr>
  </w:style>
  <w:style w:type="paragraph" w:customStyle="1" w:styleId="VA">
    <w:name w:val="VA"/>
    <w:basedOn w:val="Sinespaciado"/>
    <w:qFormat/>
    <w:rsid w:val="004964BC"/>
    <w:pPr>
      <w:shd w:val="clear" w:color="auto" w:fill="5B9BD5" w:themeFill="accent1"/>
      <w:suppressAutoHyphens/>
    </w:pPr>
    <w:rPr>
      <w:rFonts w:eastAsia="Calibri" w:cs="Calibri"/>
      <w:color w:val="FFFFFF" w:themeColor="background1"/>
      <w:sz w:val="18"/>
      <w:lang w:val="pt-BR" w:eastAsia="ar-SA"/>
    </w:rPr>
  </w:style>
  <w:style w:type="paragraph" w:customStyle="1" w:styleId="Precio">
    <w:name w:val="Precio"/>
    <w:basedOn w:val="Normal"/>
    <w:link w:val="PrecioCar"/>
    <w:autoRedefine/>
    <w:qFormat/>
    <w:rsid w:val="004964B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B9BD5" w:themeFill="accent1"/>
      <w:tabs>
        <w:tab w:val="left" w:pos="7350"/>
      </w:tabs>
      <w:suppressAutoHyphens/>
      <w:spacing w:after="120"/>
      <w:contextualSpacing/>
    </w:pPr>
    <w:rPr>
      <w:rFonts w:ascii="VAGRundschriftDLig" w:eastAsiaTheme="majorEastAsia" w:hAnsi="VAGRundschriftDLig" w:cstheme="majorBidi"/>
      <w:b/>
      <w:noProof w:val="0"/>
      <w:color w:val="FFFFFF" w:themeColor="background1"/>
      <w:spacing w:val="10"/>
      <w:lang w:eastAsia="ar-SA"/>
    </w:rPr>
  </w:style>
  <w:style w:type="character" w:customStyle="1" w:styleId="PrecioCar">
    <w:name w:val="Precio Car"/>
    <w:basedOn w:val="Fuentedeprrafopredeter"/>
    <w:link w:val="Precio"/>
    <w:rsid w:val="004964BC"/>
    <w:rPr>
      <w:rFonts w:ascii="VAGRundschriftDLig" w:eastAsiaTheme="majorEastAsia" w:hAnsi="VAGRundschriftDLig" w:cstheme="majorBidi"/>
      <w:b/>
      <w:color w:val="FFFFFF" w:themeColor="background1"/>
      <w:spacing w:val="10"/>
      <w:kern w:val="28"/>
      <w:sz w:val="24"/>
      <w:szCs w:val="24"/>
      <w:shd w:val="clear" w:color="auto" w:fill="5B9BD5" w:themeFill="accent1"/>
      <w:lang w:val="es-ES" w:eastAsia="ar-SA"/>
    </w:rPr>
  </w:style>
  <w:style w:type="paragraph" w:customStyle="1" w:styleId="Contenidodelatabla">
    <w:name w:val="Contenido de la tabla"/>
    <w:basedOn w:val="Normal"/>
    <w:rsid w:val="00E8544C"/>
    <w:pPr>
      <w:suppressLineNumbers/>
      <w:suppressAutoHyphens/>
      <w:spacing w:after="200" w:line="276" w:lineRule="auto"/>
    </w:pPr>
    <w:rPr>
      <w:rFonts w:ascii="Calibri" w:eastAsia="Calibri" w:hAnsi="Calibri" w:cs="Calibri"/>
      <w:noProof w:val="0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50E7-2A86-4CBF-BF67-4022BC9CE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10</cp:revision>
  <dcterms:created xsi:type="dcterms:W3CDTF">2023-10-17T23:22:00Z</dcterms:created>
  <dcterms:modified xsi:type="dcterms:W3CDTF">2023-10-19T18:06:00Z</dcterms:modified>
</cp:coreProperties>
</file>