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68" w:rsidRPr="00ED6771" w:rsidRDefault="00F71B68" w:rsidP="00ED677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ED6771">
        <w:rPr>
          <w:rFonts w:ascii="Segoe UI" w:hAnsi="Segoe UI" w:cs="Segoe UI"/>
          <w:b/>
          <w:noProof/>
          <w:sz w:val="22"/>
          <w:szCs w:val="20"/>
          <w:lang w:val="es-ES_tradnl" w:eastAsia="es-ES"/>
        </w:rPr>
        <w:t>Dos</w:t>
      </w:r>
      <w:r w:rsidRPr="00ED6771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Capitales y Fiordos</w:t>
      </w:r>
    </w:p>
    <w:p w:rsidR="00F71B68" w:rsidRPr="00ED6771" w:rsidRDefault="00ED6771" w:rsidP="00ED6771">
      <w:pPr>
        <w:rPr>
          <w:rFonts w:ascii="Segoe UI" w:hAnsi="Segoe UI" w:cs="Segoe UI"/>
          <w:sz w:val="20"/>
          <w:szCs w:val="20"/>
          <w:lang w:val="es-ES_tradnl"/>
        </w:rPr>
      </w:pPr>
      <w:r>
        <w:rPr>
          <w:rFonts w:ascii="Segoe UI" w:hAnsi="Segoe UI" w:cs="Segoe UI"/>
          <w:sz w:val="20"/>
          <w:szCs w:val="20"/>
          <w:lang w:val="es-ES_tradnl"/>
        </w:rPr>
        <w:t>09 días</w:t>
      </w:r>
      <w:r>
        <w:rPr>
          <w:rFonts w:ascii="Segoe UI" w:hAnsi="Segoe UI" w:cs="Segoe UI"/>
          <w:sz w:val="20"/>
          <w:szCs w:val="20"/>
          <w:lang w:val="es-ES_tradnl"/>
        </w:rPr>
        <w:tab/>
      </w:r>
      <w:r>
        <w:rPr>
          <w:rFonts w:ascii="Segoe UI" w:hAnsi="Segoe UI" w:cs="Segoe UI"/>
          <w:sz w:val="20"/>
          <w:szCs w:val="20"/>
          <w:lang w:val="es-ES_tradnl"/>
        </w:rPr>
        <w:tab/>
      </w:r>
      <w:r w:rsidR="00F71B68" w:rsidRPr="00ED6771">
        <w:rPr>
          <w:rFonts w:ascii="Segoe UI" w:hAnsi="Segoe UI" w:cs="Segoe UI"/>
          <w:sz w:val="20"/>
          <w:szCs w:val="20"/>
          <w:lang w:val="es-ES_tradnl"/>
        </w:rPr>
        <w:t xml:space="preserve">Ref: E 4236    </w:t>
      </w:r>
      <w:r>
        <w:rPr>
          <w:rFonts w:ascii="Segoe UI" w:hAnsi="Segoe UI" w:cs="Segoe UI"/>
          <w:sz w:val="20"/>
          <w:szCs w:val="20"/>
          <w:lang w:val="es-ES_tradnl"/>
        </w:rPr>
        <w:tab/>
        <w:t>1 media pensión</w:t>
      </w:r>
      <w:r w:rsidR="00F71B68" w:rsidRPr="00ED6771">
        <w:rPr>
          <w:rFonts w:ascii="Segoe UI" w:hAnsi="Segoe UI" w:cs="Segoe UI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</w:t>
      </w:r>
    </w:p>
    <w:p w:rsidR="001275BC" w:rsidRDefault="001275BC" w:rsidP="001275BC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1275BC" w:rsidRDefault="001275BC" w:rsidP="001275BC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(Viernes) Copenhague</w:t>
      </w:r>
    </w:p>
    <w:p w:rsidR="00F71B68" w:rsidRPr="00ED6771" w:rsidRDefault="00F71B68" w:rsidP="00ED67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ED677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 al aeropuerto y </w:t>
      </w:r>
      <w:r w:rsidRPr="00ED677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ED677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ED677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  </w:t>
      </w:r>
      <w:r w:rsidRPr="00ED6771">
        <w:rPr>
          <w:rFonts w:ascii="Segoe UI" w:hAnsi="Segoe UI" w:cs="Segoe UI"/>
          <w:noProof/>
          <w:sz w:val="20"/>
          <w:szCs w:val="20"/>
          <w:lang w:val="es-ES_tradnl"/>
        </w:rPr>
        <w:t>A las 19.00 hrs</w:t>
      </w:r>
      <w:r w:rsidRPr="00ED677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, tendrá lugar la reunión con el guía en la recepción del hotel donde conoceremos al resto de participantes.  </w:t>
      </w:r>
      <w:r w:rsidRPr="00ED677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(Sábado) Copenhague</w:t>
      </w:r>
    </w:p>
    <w:p w:rsidR="00F71B68" w:rsidRPr="00ED6771" w:rsidRDefault="00F71B68" w:rsidP="00ED677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. Durante la </w:t>
      </w:r>
      <w:r w:rsidRPr="00ED6771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veremos el Parlamento, Plaza del Ayuntamiento, Palacio Christianborg, la Sirenita, etc. Resto del día libre.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(Domingo) Copenhague - Bergen</w:t>
      </w:r>
    </w:p>
    <w:p w:rsidR="00F71B68" w:rsidRPr="00ED6771" w:rsidRDefault="00F71B68" w:rsidP="00ED677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. Tiempo libre hasta la hora del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al aeropuerto para tomar vuelo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(no incluido) 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destino Bergen. Llegada y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al Hotel. 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(Lunes) Bergen</w:t>
      </w:r>
    </w:p>
    <w:p w:rsidR="00F71B68" w:rsidRPr="00ED6771" w:rsidRDefault="00F71B68" w:rsidP="00ED677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y visita panorámica 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que incluye las casas hanseáticas y la ciudad vieja. </w:t>
      </w:r>
      <w:r w:rsidRPr="00ED6771">
        <w:rPr>
          <w:rFonts w:ascii="Segoe UI" w:hAnsi="Segoe UI" w:cs="Segoe UI"/>
          <w:bCs/>
          <w:sz w:val="20"/>
          <w:szCs w:val="20"/>
          <w:lang w:val="es-ES_tradnl"/>
        </w:rPr>
        <w:t xml:space="preserve">Resto del día libre donde podremos, </w:t>
      </w:r>
      <w:r w:rsidRPr="00ED6771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opcionalmente, subir en funicular al Monte Floyen.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(Martes) Bergen – Loen (Región de los Fiordos)</w:t>
      </w:r>
    </w:p>
    <w:p w:rsidR="00F71B68" w:rsidRPr="00ED6771" w:rsidRDefault="00F71B68" w:rsidP="00ED677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. Por la mañana podremos realizar la </w:t>
      </w:r>
      <w:r w:rsidRPr="00ED677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Tren Flamsbana</w:t>
      </w:r>
      <w:r w:rsidRPr="00ED6771"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(el tren más famoso de Escandinavia que durante un recorrido de 20 Kms nos llevará a través de sorprendentes valles y bellos paisajes de montañas y cascadas). Posteriormente efectuaremos un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por el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Sognefjord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, o fiordo de los sueños. Llegada a la región de los Fiordos.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(Miércoles) Loen – Briskdal - Geiranger – Alesund</w:t>
      </w:r>
    </w:p>
    <w:p w:rsidR="00F71B68" w:rsidRPr="00ED6771" w:rsidRDefault="00F71B68" w:rsidP="00ED677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. Día entero dedicado a recorrer esta región incluyendo la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al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Glaciar de Briksdal.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Tomaremos un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de 50 minutos en el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Fiordo de Geiranger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y tras haber disfrutado de las espectaculares vistas a bordo llegaremos a Alesund.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(Jueves) Alesund – Lillehammer - Oslo</w:t>
      </w:r>
    </w:p>
    <w:p w:rsidR="00F71B68" w:rsidRPr="00ED6771" w:rsidRDefault="00F71B68" w:rsidP="00ED677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. Salida bordeando el fiordo de Molde hacia Andalsnes. A través de las tierras Troll y el valle de Romsdal y las poblaciones de Otta y Dombas llegaremos a Lillehammer con visita a los trampolines de ski. Por la tarde llegada a Oslo.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71B68" w:rsidRPr="001275BC" w:rsidRDefault="00F71B68" w:rsidP="00ED6771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(Viernes) Oslo</w:t>
      </w:r>
    </w:p>
    <w:p w:rsidR="00F71B68" w:rsidRPr="00ED6771" w:rsidRDefault="00F71B68" w:rsidP="00ED677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panorámica: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Parque Frogner, calle Karl-Johans, Ayuntamiento, Palacio Real, etc. Después tiempo libre o posibilidad de realizar la </w:t>
      </w:r>
      <w:r w:rsidRPr="00ED677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Folklórico + Barco Polar Fram.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D677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71B68" w:rsidRPr="001275BC" w:rsidRDefault="00F71B68" w:rsidP="00ED6771">
      <w:pPr>
        <w:pStyle w:val="Subttulo"/>
        <w:spacing w:after="0" w:line="240" w:lineRule="auto"/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275BC"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(Sábado) Oslo – ciudad de origen</w:t>
      </w:r>
    </w:p>
    <w:p w:rsidR="00F71B68" w:rsidRPr="00ED6771" w:rsidRDefault="00F71B68" w:rsidP="00ED677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  <w:r w:rsidRPr="00ED677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Desayuno y traslado</w:t>
      </w:r>
      <w:r w:rsidRPr="00ED677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F71B68" w:rsidRPr="00ED6771" w:rsidRDefault="00F71B68" w:rsidP="00ED677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</w:p>
    <w:p w:rsidR="00F71B68" w:rsidRPr="00ED6771" w:rsidRDefault="00F71B68" w:rsidP="00ED677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71B68" w:rsidRPr="00ED6771" w:rsidRDefault="00F71B68" w:rsidP="00ED677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F71B68" w:rsidRPr="00ED6771" w:rsidRDefault="00F71B68" w:rsidP="00ED677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71B68" w:rsidRPr="00ED6771" w:rsidRDefault="00F71B68" w:rsidP="00ED677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que incluye el itinerario, le proponemos adicionalmente llevar incluido:</w:t>
      </w:r>
    </w:p>
    <w:p w:rsidR="00F71B68" w:rsidRPr="00ED6771" w:rsidRDefault="00F71B68" w:rsidP="00ED677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71B68" w:rsidRPr="00ED6771" w:rsidRDefault="00F71B68" w:rsidP="00ED677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noProof/>
          <w:sz w:val="20"/>
          <w:szCs w:val="20"/>
          <w:lang w:val="es-ES_tradnl"/>
        </w:rPr>
        <w:t xml:space="preserve">   - Subida en funicular a la colina del Monte Floyen en Bergen</w:t>
      </w:r>
    </w:p>
    <w:p w:rsidR="00F71B68" w:rsidRPr="00ED6771" w:rsidRDefault="00F71B68" w:rsidP="00ED677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noProof/>
          <w:sz w:val="20"/>
          <w:szCs w:val="20"/>
          <w:lang w:val="es-ES_tradnl"/>
        </w:rPr>
        <w:t xml:space="preserve">   - Recorrido en el Tren Flamsbana</w:t>
      </w:r>
    </w:p>
    <w:p w:rsidR="00F71B68" w:rsidRPr="00ED6771" w:rsidRDefault="00F71B68" w:rsidP="00ED677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Folklórico de Oslo y al Barco polar Fram.</w:t>
      </w:r>
    </w:p>
    <w:p w:rsidR="00F71B68" w:rsidRPr="00ED6771" w:rsidRDefault="00F71B68" w:rsidP="00ED677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F71B68" w:rsidRPr="00ED6771" w:rsidRDefault="00F71B68" w:rsidP="00ED677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F71B68" w:rsidRPr="00ED6771" w:rsidRDefault="00F71B68" w:rsidP="00ED677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F71B68" w:rsidRPr="00ED6771" w:rsidRDefault="00F71B68" w:rsidP="00ED677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ED677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D6771">
        <w:rPr>
          <w:rFonts w:ascii="Segoe UI" w:hAnsi="Segoe UI" w:cs="Segoe UI"/>
          <w:sz w:val="20"/>
          <w:szCs w:val="20"/>
          <w:lang w:val="es-ES_tradnl"/>
        </w:rPr>
        <w:t>07, 21</w:t>
      </w:r>
    </w:p>
    <w:p w:rsidR="00F71B68" w:rsidRPr="00ED6771" w:rsidRDefault="00F71B68" w:rsidP="00ED677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ED677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ED6771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D677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D6771">
        <w:rPr>
          <w:rFonts w:ascii="Segoe UI" w:hAnsi="Segoe UI" w:cs="Segoe UI"/>
          <w:sz w:val="20"/>
          <w:szCs w:val="20"/>
          <w:lang w:val="es-ES_tradnl"/>
        </w:rPr>
        <w:t>02, 09, 16, 23</w:t>
      </w:r>
    </w:p>
    <w:p w:rsidR="00F71B68" w:rsidRPr="00ED6771" w:rsidRDefault="00F71B68" w:rsidP="00ED677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ED6771">
        <w:rPr>
          <w:rFonts w:ascii="Segoe UI" w:hAnsi="Segoe UI" w:cs="Segoe UI"/>
          <w:bCs/>
          <w:sz w:val="20"/>
          <w:szCs w:val="20"/>
          <w:lang w:val="es-ES_tradnl"/>
        </w:rPr>
        <w:t xml:space="preserve">   06, 13, 20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</w:p>
    <w:p w:rsidR="00F71B68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</w:p>
    <w:p w:rsidR="00ED6771" w:rsidRPr="00ED6771" w:rsidRDefault="00ED6771" w:rsidP="00ED6771">
      <w:pPr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4"/>
        <w:gridCol w:w="1657"/>
        <w:gridCol w:w="1760"/>
      </w:tblGrid>
      <w:tr w:rsidR="00F71B68" w:rsidRPr="00ED6771" w:rsidTr="00ED6771">
        <w:trPr>
          <w:trHeight w:val="170"/>
        </w:trPr>
        <w:tc>
          <w:tcPr>
            <w:tcW w:w="33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68" w:rsidRPr="00ED6771" w:rsidRDefault="00F71B68" w:rsidP="00ED677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ED6771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lastRenderedPageBreak/>
              <w:t>Precios por persona en Euros</w:t>
            </w:r>
          </w:p>
        </w:tc>
        <w:tc>
          <w:tcPr>
            <w:tcW w:w="79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1B68" w:rsidRPr="00ED6771" w:rsidRDefault="00F71B68" w:rsidP="00ED677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B68" w:rsidRPr="00ED6771" w:rsidRDefault="00F71B68" w:rsidP="00ED677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F71B68" w:rsidRPr="00ED6771" w:rsidTr="00ED6771">
        <w:trPr>
          <w:trHeight w:val="170"/>
        </w:trPr>
        <w:tc>
          <w:tcPr>
            <w:tcW w:w="336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68" w:rsidRPr="00ED6771" w:rsidRDefault="00F71B68" w:rsidP="00ED677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Cph/Osl (9 días)</w:t>
            </w:r>
          </w:p>
        </w:tc>
        <w:tc>
          <w:tcPr>
            <w:tcW w:w="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1B68" w:rsidRPr="00ED6771" w:rsidRDefault="00F71B68" w:rsidP="00ED677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2.085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B68" w:rsidRPr="00ED6771" w:rsidRDefault="00F71B68" w:rsidP="00ED677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665</w:t>
            </w:r>
          </w:p>
        </w:tc>
      </w:tr>
      <w:tr w:rsidR="00F71B68" w:rsidRPr="00ED6771" w:rsidTr="00ED6771">
        <w:trPr>
          <w:trHeight w:val="170"/>
        </w:trPr>
        <w:tc>
          <w:tcPr>
            <w:tcW w:w="3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68" w:rsidRPr="00ED6771" w:rsidRDefault="00F71B68" w:rsidP="00ED677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B68" w:rsidRPr="00ED6771" w:rsidRDefault="00F71B68" w:rsidP="00ED677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220</w:t>
            </w:r>
          </w:p>
        </w:tc>
      </w:tr>
    </w:tbl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</w:p>
    <w:p w:rsidR="00F71B68" w:rsidRPr="00ED6771" w:rsidRDefault="00F71B68" w:rsidP="00ED677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F71B68" w:rsidRPr="00ED6771" w:rsidRDefault="00F71B68" w:rsidP="00ED677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D6771">
        <w:rPr>
          <w:rFonts w:ascii="Segoe UI" w:hAnsi="Segoe UI" w:cs="Segoe UI"/>
          <w:b/>
          <w:sz w:val="20"/>
          <w:szCs w:val="20"/>
          <w:lang w:val="es-ES_tradnl"/>
        </w:rPr>
        <w:t>1 cena</w:t>
      </w: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 en la región de los fiordos.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F71B68" w:rsidRPr="00ED6771" w:rsidRDefault="00F71B68" w:rsidP="00ED6771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ED6771">
        <w:rPr>
          <w:rFonts w:ascii="Segoe UI" w:hAnsi="Segoe UI" w:cs="Segoe UI"/>
          <w:b/>
          <w:sz w:val="20"/>
          <w:szCs w:val="20"/>
          <w:lang w:val="es-ES_tradnl"/>
        </w:rPr>
        <w:t xml:space="preserve">independientemente del número de pasajeros. 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Guías locales en las visitas de Copenhague, Bergen, Oslo, y multitud de visitas con nuestro guía acompañante.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Cruceros por los fiordos de Sognefjord y Geiranger.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Visita al Glaciar Briksdal.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</w:p>
    <w:p w:rsidR="00F71B68" w:rsidRPr="00ED6771" w:rsidRDefault="00F71B68" w:rsidP="00ED677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0"/>
        <w:gridCol w:w="3680"/>
      </w:tblGrid>
      <w:tr w:rsidR="00F71B68" w:rsidRPr="00ED6771" w:rsidTr="00ED6771">
        <w:tc>
          <w:tcPr>
            <w:tcW w:w="3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B68" w:rsidRPr="00ED6771" w:rsidRDefault="00F71B68" w:rsidP="00ED6771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CIUDAD/HOTEL</w:t>
            </w: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1B68" w:rsidRPr="00ED6771" w:rsidRDefault="00F71B68" w:rsidP="00ED677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SITUACIÓN</w:t>
            </w:r>
          </w:p>
        </w:tc>
      </w:tr>
      <w:tr w:rsidR="00F71B68" w:rsidRPr="00ED6771" w:rsidTr="00ED677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B68" w:rsidRPr="00ED6771" w:rsidRDefault="00F71B68" w:rsidP="00ED677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Copenhague </w:t>
            </w:r>
          </w:p>
          <w:p w:rsidR="00F71B68" w:rsidRPr="00ED6771" w:rsidRDefault="00F71B68" w:rsidP="00ED677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Scandic Falconer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68" w:rsidRPr="00ED6771" w:rsidRDefault="00F71B68" w:rsidP="00ED677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71B68" w:rsidRPr="00ED6771" w:rsidRDefault="00F71B68" w:rsidP="00ED677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F71B68" w:rsidRPr="00ED6771" w:rsidTr="00ED677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B68" w:rsidRPr="00ED6771" w:rsidRDefault="00F71B68" w:rsidP="00ED677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Bergen</w:t>
            </w:r>
          </w:p>
          <w:p w:rsidR="00F71B68" w:rsidRPr="00ED6771" w:rsidRDefault="00F71B68" w:rsidP="00ED6771">
            <w:pPr>
              <w:autoSpaceDE w:val="0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Scandic Ornen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68" w:rsidRPr="00ED6771" w:rsidRDefault="00F71B68" w:rsidP="00ED677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71B68" w:rsidRPr="00ED6771" w:rsidRDefault="00F71B68" w:rsidP="00ED6771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F71B68" w:rsidRPr="00ED6771" w:rsidTr="00ED677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B68" w:rsidRPr="00ED6771" w:rsidRDefault="00F71B68" w:rsidP="00ED677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Fiordos</w:t>
            </w:r>
          </w:p>
          <w:p w:rsidR="00F71B68" w:rsidRPr="00ED6771" w:rsidRDefault="00F71B68" w:rsidP="00ED677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Loenfjord Hotel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68" w:rsidRPr="00ED6771" w:rsidRDefault="00F71B68" w:rsidP="00ED677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71B68" w:rsidRPr="00ED6771" w:rsidRDefault="00F71B68" w:rsidP="00ED677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sz w:val="20"/>
                <w:szCs w:val="20"/>
                <w:lang w:val="es-ES_tradnl"/>
              </w:rPr>
              <w:t>(Loen)</w:t>
            </w:r>
          </w:p>
        </w:tc>
      </w:tr>
      <w:tr w:rsidR="00F71B68" w:rsidRPr="00ED6771" w:rsidTr="00ED677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B68" w:rsidRPr="00ED6771" w:rsidRDefault="00F71B68" w:rsidP="00ED677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Alesund</w:t>
            </w:r>
          </w:p>
          <w:p w:rsidR="00F71B68" w:rsidRPr="00ED6771" w:rsidRDefault="00F71B68" w:rsidP="00ED677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Noreg 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68" w:rsidRPr="00ED6771" w:rsidRDefault="00F71B68" w:rsidP="00ED677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71B68" w:rsidRPr="00ED6771" w:rsidRDefault="00F71B68" w:rsidP="00ED677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ED677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F71B68" w:rsidRPr="00ED6771" w:rsidTr="00ED677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B68" w:rsidRPr="00ED6771" w:rsidRDefault="00F71B68" w:rsidP="00ED677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Oslo</w:t>
            </w:r>
          </w:p>
          <w:p w:rsidR="00F71B68" w:rsidRPr="00ED6771" w:rsidRDefault="00F71B68" w:rsidP="00ED677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D677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Scandic Solli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68" w:rsidRPr="00ED6771" w:rsidRDefault="00F71B68" w:rsidP="00ED677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71B68" w:rsidRPr="00ED6771" w:rsidRDefault="00F71B68" w:rsidP="00ED677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ED677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</w:tbl>
    <w:p w:rsidR="00F71B68" w:rsidRPr="00ED6771" w:rsidRDefault="00F71B68" w:rsidP="00ED6771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F71B68" w:rsidRPr="00ED6771" w:rsidRDefault="00F71B68" w:rsidP="00ED677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71B68" w:rsidRPr="00ED6771" w:rsidRDefault="00F71B68" w:rsidP="00ED677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D6771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F71B68" w:rsidRPr="00ED6771" w:rsidRDefault="00F71B68" w:rsidP="00ED6771">
      <w:pPr>
        <w:rPr>
          <w:rFonts w:ascii="Segoe UI" w:hAnsi="Segoe UI" w:cs="Segoe UI"/>
          <w:sz w:val="20"/>
          <w:szCs w:val="20"/>
          <w:lang w:val="es-ES_tradnl"/>
        </w:rPr>
      </w:pPr>
      <w:r w:rsidRPr="00ED6771">
        <w:rPr>
          <w:rFonts w:ascii="Segoe UI" w:hAnsi="Segoe UI" w:cs="Segoe UI"/>
          <w:sz w:val="20"/>
          <w:szCs w:val="20"/>
          <w:lang w:val="es-ES_tradnl"/>
        </w:rPr>
        <w:t>. No incluido vuelo Copenhague-Bergen</w:t>
      </w:r>
    </w:p>
    <w:p w:rsidR="00F71B68" w:rsidRPr="00ED6771" w:rsidRDefault="00F71B68" w:rsidP="00ED6771">
      <w:pPr>
        <w:autoSpaceDE w:val="0"/>
        <w:rPr>
          <w:rFonts w:ascii="Segoe UI" w:eastAsia="Comic Sans MS" w:hAnsi="Segoe UI" w:cs="Segoe UI"/>
          <w:b/>
          <w:bCs/>
          <w:i/>
          <w:iCs/>
          <w:sz w:val="20"/>
          <w:szCs w:val="20"/>
          <w:lang w:val="es-ES_tradnl"/>
        </w:rPr>
      </w:pPr>
    </w:p>
    <w:p w:rsidR="00D0020D" w:rsidRPr="00ED6771" w:rsidRDefault="00D0020D" w:rsidP="00ED6771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ED677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B8" w:rsidRDefault="00030FB8" w:rsidP="00C020B9">
      <w:r>
        <w:separator/>
      </w:r>
    </w:p>
  </w:endnote>
  <w:endnote w:type="continuationSeparator" w:id="0">
    <w:p w:rsidR="00030FB8" w:rsidRDefault="00030FB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B8" w:rsidRDefault="00030FB8" w:rsidP="00C020B9">
      <w:r>
        <w:separator/>
      </w:r>
    </w:p>
  </w:footnote>
  <w:footnote w:type="continuationSeparator" w:id="0">
    <w:p w:rsidR="00030FB8" w:rsidRDefault="00030FB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0FB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75BC"/>
    <w:rsid w:val="00131199"/>
    <w:rsid w:val="001312B1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55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251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5BE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BE2F88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D6771"/>
    <w:rsid w:val="00EE3880"/>
    <w:rsid w:val="00EE501E"/>
    <w:rsid w:val="00EE71E4"/>
    <w:rsid w:val="00F01F28"/>
    <w:rsid w:val="00F02907"/>
    <w:rsid w:val="00F10090"/>
    <w:rsid w:val="00F16BF2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1B68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ececgrame">
    <w:name w:val="ec_ec_grame"/>
    <w:basedOn w:val="Fuentedeprrafopredeter"/>
    <w:rsid w:val="00F16BF2"/>
  </w:style>
  <w:style w:type="paragraph" w:customStyle="1" w:styleId="Contenidodelatabla">
    <w:name w:val="Contenido de la tabla"/>
    <w:basedOn w:val="Normal"/>
    <w:rsid w:val="00F16BF2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TITULOVA">
    <w:name w:val="TITULO VA"/>
    <w:basedOn w:val="Sinespaciado"/>
    <w:qFormat/>
    <w:rsid w:val="00F16BF2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16BF2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16B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F16BF2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character" w:customStyle="1" w:styleId="ececspelle">
    <w:name w:val="ec_ec_spelle"/>
    <w:basedOn w:val="Fuentedeprrafopredeter"/>
    <w:rsid w:val="0078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3A43-34AE-4EA3-A5A1-610BF1DD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2023-10-18T23:02:00Z</dcterms:created>
  <dcterms:modified xsi:type="dcterms:W3CDTF">2023-10-19T19:17:00Z</dcterms:modified>
</cp:coreProperties>
</file>