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F9" w:rsidRPr="00B24755" w:rsidRDefault="007635F9" w:rsidP="007635F9">
      <w:pPr>
        <w:pStyle w:val="codigocabecera"/>
        <w:spacing w:line="240" w:lineRule="auto"/>
        <w:rPr>
          <w:rFonts w:ascii="Segoe UI" w:hAnsi="Segoe UI" w:cs="Segoe UI"/>
          <w:b/>
          <w:caps/>
          <w:noProof/>
          <w:color w:val="B12C82"/>
          <w:sz w:val="22"/>
          <w:szCs w:val="20"/>
        </w:rPr>
      </w:pPr>
      <w:r w:rsidRPr="00B24755">
        <w:rPr>
          <w:rFonts w:ascii="Segoe UI" w:hAnsi="Segoe UI" w:cs="Segoe UI"/>
          <w:b/>
          <w:caps/>
          <w:noProof/>
          <w:color w:val="B12C82"/>
          <w:sz w:val="22"/>
          <w:szCs w:val="20"/>
        </w:rPr>
        <w:t>EL MAR NEGRO DE TURQUIA</w:t>
      </w:r>
    </w:p>
    <w:p w:rsidR="00B24755" w:rsidRPr="00B24755" w:rsidRDefault="007635F9" w:rsidP="00B24755">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B24755">
        <w:rPr>
          <w:rFonts w:ascii="Segoe UI" w:hAnsi="Segoe UI" w:cs="Segoe UI"/>
          <w:color w:val="000000"/>
          <w:w w:val="105"/>
          <w:sz w:val="20"/>
          <w:szCs w:val="20"/>
          <w:lang w:val="es-ES_tradnl"/>
        </w:rPr>
        <w:t xml:space="preserve">C-91107 </w:t>
      </w:r>
      <w:r w:rsidR="00B24755">
        <w:rPr>
          <w:rFonts w:ascii="Segoe UI" w:hAnsi="Segoe UI" w:cs="Segoe UI"/>
          <w:color w:val="000000"/>
          <w:w w:val="105"/>
          <w:sz w:val="20"/>
          <w:szCs w:val="20"/>
          <w:lang w:val="es-ES_tradnl"/>
        </w:rPr>
        <w:tab/>
      </w:r>
      <w:r w:rsidR="00B24755" w:rsidRPr="00B24755">
        <w:rPr>
          <w:rFonts w:ascii="Segoe UI" w:hAnsi="Segoe UI" w:cs="Segoe UI"/>
          <w:b/>
          <w:bCs/>
          <w:color w:val="B12C82"/>
          <w:w w:val="80"/>
          <w:sz w:val="20"/>
          <w:szCs w:val="20"/>
          <w:lang w:val="es-ES_tradnl"/>
        </w:rPr>
        <w:t xml:space="preserve">11 </w:t>
      </w:r>
      <w:r w:rsidR="00B24755" w:rsidRPr="00B24755">
        <w:rPr>
          <w:rFonts w:ascii="Segoe UI" w:hAnsi="Segoe UI" w:cs="Segoe UI"/>
          <w:b/>
          <w:bCs/>
          <w:color w:val="B12C82"/>
          <w:sz w:val="20"/>
          <w:szCs w:val="20"/>
          <w:lang w:val="es-ES_tradnl"/>
        </w:rPr>
        <w:t>días</w:t>
      </w:r>
    </w:p>
    <w:p w:rsidR="007635F9" w:rsidRPr="00B24755" w:rsidRDefault="007635F9" w:rsidP="007635F9">
      <w:pPr>
        <w:pStyle w:val="Prrafobsico"/>
        <w:spacing w:line="240" w:lineRule="auto"/>
        <w:rPr>
          <w:rFonts w:ascii="Segoe UI" w:hAnsi="Segoe UI" w:cs="Segoe UI"/>
          <w:i/>
          <w:iCs/>
          <w:noProof/>
          <w:w w:val="105"/>
          <w:sz w:val="20"/>
          <w:szCs w:val="20"/>
        </w:rPr>
      </w:pPr>
      <w:r w:rsidRPr="00B24755">
        <w:rPr>
          <w:rFonts w:ascii="Segoe UI" w:hAnsi="Segoe UI" w:cs="Segoe UI"/>
          <w:b/>
          <w:bCs/>
          <w:noProof/>
          <w:color w:val="B12C82"/>
          <w:sz w:val="20"/>
          <w:szCs w:val="20"/>
        </w:rPr>
        <w:t xml:space="preserve">Noches: </w:t>
      </w:r>
      <w:r w:rsidRPr="00B24755">
        <w:rPr>
          <w:rFonts w:ascii="Segoe UI" w:hAnsi="Segoe UI" w:cs="Segoe UI"/>
          <w:i/>
          <w:iCs/>
          <w:noProof/>
          <w:w w:val="105"/>
          <w:sz w:val="20"/>
          <w:szCs w:val="20"/>
        </w:rPr>
        <w:t>Estambul 4. Rize 2. Trabzon 1. Capadocia 2. Safranbolu 1.</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 xml:space="preserve">Día 1º (Domingo) ESTAMBUL </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color w:val="000000"/>
          <w:w w:val="90"/>
          <w:sz w:val="20"/>
          <w:szCs w:val="20"/>
          <w:lang w:val="es-ES_tradnl"/>
        </w:rPr>
        <w:t xml:space="preserve">Llegada al espectacular Aeropuerto Internacional de Estambul (IST). Traslado al hotel. </w:t>
      </w:r>
      <w:r w:rsidRPr="00B24755">
        <w:rPr>
          <w:rFonts w:ascii="Segoe UI" w:hAnsi="Segoe UI" w:cs="Segoe UI"/>
          <w:b/>
          <w:bCs/>
          <w:color w:val="000000"/>
          <w:w w:val="90"/>
          <w:sz w:val="20"/>
          <w:szCs w:val="20"/>
          <w:lang w:val="es-ES_tradnl"/>
        </w:rPr>
        <w:t>Alojamiento</w:t>
      </w:r>
      <w:r w:rsidRPr="00B24755">
        <w:rPr>
          <w:rFonts w:ascii="Segoe UI" w:hAnsi="Segoe UI" w:cs="Segoe UI"/>
          <w:color w:val="000000"/>
          <w:w w:val="90"/>
          <w:sz w:val="20"/>
          <w:szCs w:val="20"/>
          <w:lang w:val="es-ES_tradnl"/>
        </w:rPr>
        <w:t>.</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Día 2º (Lunes) ESTAMBUL</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B24755">
        <w:rPr>
          <w:rFonts w:ascii="Segoe UI" w:hAnsi="Segoe UI" w:cs="Segoe UI"/>
          <w:b/>
          <w:bCs/>
          <w:color w:val="000000"/>
          <w:w w:val="90"/>
          <w:sz w:val="20"/>
          <w:szCs w:val="20"/>
          <w:lang w:val="es-ES_tradnl"/>
        </w:rPr>
        <w:t>Alojamiento</w:t>
      </w:r>
      <w:r w:rsidRPr="00B24755">
        <w:rPr>
          <w:rFonts w:ascii="Segoe UI" w:hAnsi="Segoe UI" w:cs="Segoe UI"/>
          <w:color w:val="000000"/>
          <w:w w:val="90"/>
          <w:sz w:val="20"/>
          <w:szCs w:val="20"/>
          <w:lang w:val="es-ES_tradnl"/>
        </w:rPr>
        <w:t>.</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Día 3º (Martes) ESTAMBUL-RIZE (avión)</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Traslado al aeropuerto para tomar el vuelo hacia Rize. Llegada y visita de las mesetas y arroyos más hermosos de la región. Continuaremos a Çeçeva en el distrito de Çayeli en la provincia de Rize. Visitaremos los vastos jardines de té donde se producen muchas marcas conocidas, series de televisión y comerciales (la visita podrá ser cambiada de acuerdo a la temporada de producción de té). Después de nuestra visita, nos dirigiremos a Firtina, en el distrito de Rize, donde podrá disfrutar de magníficas vistas y por supuesto tomar fotografías mágicas. </w:t>
      </w:r>
      <w:r w:rsidRPr="00B24755">
        <w:rPr>
          <w:rFonts w:ascii="Segoe UI" w:hAnsi="Segoe UI" w:cs="Segoe UI"/>
          <w:b/>
          <w:bCs/>
          <w:color w:val="000000"/>
          <w:w w:val="90"/>
          <w:sz w:val="20"/>
          <w:szCs w:val="20"/>
          <w:lang w:val="es-ES_tradnl"/>
        </w:rPr>
        <w:t>Cena y alojamiento</w:t>
      </w:r>
      <w:r w:rsidRPr="00B24755">
        <w:rPr>
          <w:rFonts w:ascii="Segoe UI" w:hAnsi="Segoe UI" w:cs="Segoe UI"/>
          <w:color w:val="000000"/>
          <w:w w:val="90"/>
          <w:sz w:val="20"/>
          <w:szCs w:val="20"/>
          <w:lang w:val="es-ES_tradnl"/>
        </w:rPr>
        <w:t>.</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 xml:space="preserve">Día 4º (Miércoles) RIZE </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Día libre. Posibilidad de tomar la excursión opcional “Batumi, Georgia, La Perla del Mar Negro” también conocida como Batum, es una hermosa ciudad costera ubicada en la costa del Mar Negro, en la región de Adjara, en Georgia. Con su animada atmósfera, impresionantes rascacielos y su ubicación junto al mar, se ha convertido en un destino turístico popular en los últimos años, ciudad conocida por su arquitectura moderna y futurista. Sus rascacielos, como el edificio Alphabet Tower y el edificio de la Torre de Batumi, se destacan en el horizonte y crean una imagen impresionante. Estos edificios son símbolos del desarrollo y el crecimiento de la ciudad. </w:t>
      </w:r>
      <w:r w:rsidRPr="00B24755">
        <w:rPr>
          <w:rFonts w:ascii="Segoe UI" w:hAnsi="Segoe UI" w:cs="Segoe UI"/>
          <w:b/>
          <w:bCs/>
          <w:color w:val="000000"/>
          <w:w w:val="90"/>
          <w:sz w:val="20"/>
          <w:szCs w:val="20"/>
          <w:lang w:val="es-ES_tradnl"/>
        </w:rPr>
        <w:t>Cena y alojamiento</w:t>
      </w:r>
      <w:r w:rsidRPr="00B24755">
        <w:rPr>
          <w:rFonts w:ascii="Segoe UI" w:hAnsi="Segoe UI" w:cs="Segoe UI"/>
          <w:color w:val="000000"/>
          <w:w w:val="90"/>
          <w:sz w:val="20"/>
          <w:szCs w:val="20"/>
          <w:lang w:val="es-ES_tradnl"/>
        </w:rPr>
        <w:t xml:space="preserve">. </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 xml:space="preserve">Día 5º (Jueves) RIZE-TRABZON </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Salida hacia Trabzon. Restante del día libre. Posibilidad de tomar la excursión opcional “El Tesoro de Sumela” conocido como el Monasterio de Sumela o Monasterio de la Virgen María, es un antiguo monasterio ortodoxo ubicado en las montañas de Zigana, en la provincia de Trabzon, al norte de Turquía, Patrimonio de la Unesco. Es uno de los lugares históricos y religiosos más destacados de la región. Su ubicación elevada ofrece vistas panorámicas de los alrededores, incluyendo el Valle de Altindere y el río que fluye a sus pies. También en opcional podrán visitar Santa María (o Ayasofya Meryem Ana Kilisesi) es una iglesia histórica ubicada en la ciudad de Trabzon, construida en el siglo XIII, ejemplo notable de la arquitectura bizantina en la región del Mar Negro. </w:t>
      </w:r>
      <w:r w:rsidRPr="00B24755">
        <w:rPr>
          <w:rFonts w:ascii="Segoe UI" w:hAnsi="Segoe UI" w:cs="Segoe UI"/>
          <w:b/>
          <w:bCs/>
          <w:color w:val="000000"/>
          <w:w w:val="90"/>
          <w:sz w:val="20"/>
          <w:szCs w:val="20"/>
          <w:lang w:val="es-ES_tradnl"/>
        </w:rPr>
        <w:t>Cena y alojamiento</w:t>
      </w:r>
      <w:r w:rsidRPr="00B24755">
        <w:rPr>
          <w:rFonts w:ascii="Segoe UI" w:hAnsi="Segoe UI" w:cs="Segoe UI"/>
          <w:color w:val="000000"/>
          <w:w w:val="90"/>
          <w:sz w:val="20"/>
          <w:szCs w:val="20"/>
          <w:lang w:val="es-ES_tradnl"/>
        </w:rPr>
        <w:t xml:space="preserve">. </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Día 6º (Viernes) TRABZON-SIVAS-CAPADOCIA</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Salida temprano hacia Capadocia. En el camino visitaremos Sivas, una encantadora ciudad histórica situada en el centro de Turquía. Conocida por su rica herencia cultural, arquitectura otomana, mezquitas y baños turcos. También famosa por sus festivales tradicionales y paisajes naturales impresionantes que incluyen montañas y ríos cercanos donde visitaremos la Bürüciye Medrese, histórica escuela islámica, construida en el siglo XIII durante la era selyúcida, esta medrese presenta una arquitectura islámica clásica con impresionantes detalles decorativos y azulejos. Actualmente, es un monumento cultural protegido y un atractivo lugar para los turistas interesados en la historia y la arquitectura de la región. Tarde libre para almorzar. Llegada a Capadocia. </w:t>
      </w:r>
      <w:r w:rsidRPr="00B24755">
        <w:rPr>
          <w:rFonts w:ascii="Segoe UI" w:hAnsi="Segoe UI" w:cs="Segoe UI"/>
          <w:b/>
          <w:bCs/>
          <w:color w:val="000000"/>
          <w:w w:val="90"/>
          <w:sz w:val="20"/>
          <w:szCs w:val="20"/>
          <w:lang w:val="es-ES_tradnl"/>
        </w:rPr>
        <w:t>Cena y alojamiento</w:t>
      </w:r>
      <w:r w:rsidRPr="00B24755">
        <w:rPr>
          <w:rFonts w:ascii="Segoe UI" w:hAnsi="Segoe UI" w:cs="Segoe UI"/>
          <w:color w:val="000000"/>
          <w:w w:val="90"/>
          <w:sz w:val="20"/>
          <w:szCs w:val="20"/>
          <w:lang w:val="es-ES_tradnl"/>
        </w:rPr>
        <w:t xml:space="preserve">. </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Día 7º (Sábado) CAPADOCIA</w:t>
      </w:r>
    </w:p>
    <w:p w:rsidR="007635F9" w:rsidRPr="00B24755" w:rsidRDefault="007635F9" w:rsidP="007635F9">
      <w:pPr>
        <w:autoSpaceDE w:val="0"/>
        <w:autoSpaceDN w:val="0"/>
        <w:adjustRightInd w:val="0"/>
        <w:jc w:val="both"/>
        <w:textAlignment w:val="center"/>
        <w:rPr>
          <w:rFonts w:ascii="Segoe UI" w:hAnsi="Segoe UI" w:cs="Segoe UI"/>
          <w:color w:val="000000"/>
          <w:spacing w:val="2"/>
          <w:w w:val="90"/>
          <w:sz w:val="20"/>
          <w:szCs w:val="20"/>
          <w:lang w:val="es-ES_tradnl"/>
        </w:rPr>
      </w:pPr>
      <w:r w:rsidRPr="00B24755">
        <w:rPr>
          <w:rFonts w:ascii="Segoe UI" w:hAnsi="Segoe UI" w:cs="Segoe UI"/>
          <w:b/>
          <w:bCs/>
          <w:color w:val="000000"/>
          <w:spacing w:val="2"/>
          <w:w w:val="90"/>
          <w:sz w:val="20"/>
          <w:szCs w:val="20"/>
          <w:lang w:val="es-ES_tradnl"/>
        </w:rPr>
        <w:t>Desayuno</w:t>
      </w:r>
      <w:r w:rsidRPr="00B24755">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B24755">
        <w:rPr>
          <w:rFonts w:ascii="Segoe UI" w:hAnsi="Segoe UI" w:cs="Segoe UI"/>
          <w:b/>
          <w:bCs/>
          <w:color w:val="000000"/>
          <w:spacing w:val="2"/>
          <w:w w:val="90"/>
          <w:sz w:val="20"/>
          <w:szCs w:val="20"/>
          <w:lang w:val="es-ES_tradnl"/>
        </w:rPr>
        <w:t>Cena y alojamiento</w:t>
      </w:r>
      <w:r w:rsidRPr="00B24755">
        <w:rPr>
          <w:rFonts w:ascii="Segoe UI" w:hAnsi="Segoe UI" w:cs="Segoe UI"/>
          <w:color w:val="000000"/>
          <w:spacing w:val="2"/>
          <w:w w:val="90"/>
          <w:sz w:val="20"/>
          <w:szCs w:val="20"/>
          <w:lang w:val="es-ES_tradnl"/>
        </w:rPr>
        <w:t xml:space="preserve">. Posibilidad de tomar alguna excursión opcional como: “Noche turca” con bailes folclóricos en una cueva, “Jeep Safari” aventura por los valles místicos de la región o “Paseo en Globo” temprano por la mañana para admirar los bellos paisajes. </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lastRenderedPageBreak/>
        <w:t xml:space="preserve">Día 8º (Domingo) CAPADOCIA-ANKARA-SAFRANBOLU </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Salida temprano hacia Ankara. Llegada y visita de la capital de Turquía con el Mausoleo del fundador de la República. Seguiremos con la visita de Safranbolu, una encantadora ciudad ubicada en el corazón de Anatolia, conocida por su arquitectura otomana bien conservada y su ambiente nostálgico. </w:t>
      </w:r>
      <w:r w:rsidRPr="00B24755">
        <w:rPr>
          <w:rFonts w:ascii="Segoe UI" w:hAnsi="Segoe UI" w:cs="Segoe UI"/>
          <w:b/>
          <w:bCs/>
          <w:color w:val="000000"/>
          <w:w w:val="90"/>
          <w:sz w:val="20"/>
          <w:szCs w:val="20"/>
          <w:lang w:val="es-ES_tradnl"/>
        </w:rPr>
        <w:t>Cena y alojamiento</w:t>
      </w:r>
      <w:r w:rsidRPr="00B24755">
        <w:rPr>
          <w:rFonts w:ascii="Segoe UI" w:hAnsi="Segoe UI" w:cs="Segoe UI"/>
          <w:color w:val="000000"/>
          <w:w w:val="90"/>
          <w:sz w:val="20"/>
          <w:szCs w:val="20"/>
          <w:lang w:val="es-ES_tradnl"/>
        </w:rPr>
        <w:t xml:space="preserve">. </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Día 9º (Lunes) SAFRANBOLU-ESTAMBUL</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Salida hacia el Mar Negro para llegar a la cueva Gokgol Magarasi. Entraremos y contemplaremos el paisaje formado por su rio subterráneo y sus múltiples colores. Tiempo libre para almorzar a un costado del Mar Negro en Eregli. Se visitarán las impresionantes cuevas y tumbas de Cehenemagz. De camino a Estambul haremos una última parada en Eydinpinar para disfrutar de un paseo relajante entre sus cataratas. Llegada a Estambul. </w:t>
      </w:r>
      <w:r w:rsidRPr="00B24755">
        <w:rPr>
          <w:rFonts w:ascii="Segoe UI" w:hAnsi="Segoe UI" w:cs="Segoe UI"/>
          <w:b/>
          <w:bCs/>
          <w:color w:val="000000"/>
          <w:w w:val="90"/>
          <w:sz w:val="20"/>
          <w:szCs w:val="20"/>
          <w:lang w:val="es-ES_tradnl"/>
        </w:rPr>
        <w:t>Alojamiento</w:t>
      </w:r>
      <w:r w:rsidRPr="00B24755">
        <w:rPr>
          <w:rFonts w:ascii="Segoe UI" w:hAnsi="Segoe UI" w:cs="Segoe UI"/>
          <w:color w:val="000000"/>
          <w:w w:val="90"/>
          <w:sz w:val="20"/>
          <w:szCs w:val="20"/>
          <w:lang w:val="es-ES_tradnl"/>
        </w:rPr>
        <w:t>.</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Día 10º (Martes) ESTAMBUL</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en el que el regateo es una tradición. Regreso al hotel. </w:t>
      </w:r>
      <w:r w:rsidRPr="00B24755">
        <w:rPr>
          <w:rFonts w:ascii="Segoe UI" w:hAnsi="Segoe UI" w:cs="Segoe UI"/>
          <w:b/>
          <w:bCs/>
          <w:color w:val="000000"/>
          <w:w w:val="90"/>
          <w:sz w:val="20"/>
          <w:szCs w:val="20"/>
          <w:lang w:val="es-ES_tradnl"/>
        </w:rPr>
        <w:t>Alojamiento</w:t>
      </w:r>
      <w:r w:rsidRPr="00B24755">
        <w:rPr>
          <w:rFonts w:ascii="Segoe UI" w:hAnsi="Segoe UI" w:cs="Segoe UI"/>
          <w:color w:val="000000"/>
          <w:w w:val="90"/>
          <w:sz w:val="20"/>
          <w:szCs w:val="20"/>
          <w:lang w:val="es-ES_tradnl"/>
        </w:rPr>
        <w:t>.</w:t>
      </w:r>
    </w:p>
    <w:p w:rsidR="007635F9" w:rsidRPr="00B24755" w:rsidRDefault="007635F9" w:rsidP="007635F9">
      <w:pPr>
        <w:suppressAutoHyphens/>
        <w:autoSpaceDE w:val="0"/>
        <w:autoSpaceDN w:val="0"/>
        <w:adjustRightInd w:val="0"/>
        <w:textAlignment w:val="center"/>
        <w:rPr>
          <w:rFonts w:ascii="Segoe UI" w:hAnsi="Segoe UI" w:cs="Segoe UI"/>
          <w:b/>
          <w:bCs/>
          <w:color w:val="D41217"/>
          <w:w w:val="90"/>
          <w:sz w:val="20"/>
          <w:szCs w:val="20"/>
          <w:lang w:val="es-ES_tradnl"/>
        </w:rPr>
      </w:pPr>
      <w:r w:rsidRPr="00B24755">
        <w:rPr>
          <w:rFonts w:ascii="Segoe UI" w:hAnsi="Segoe UI" w:cs="Segoe UI"/>
          <w:b/>
          <w:bCs/>
          <w:color w:val="D41217"/>
          <w:w w:val="90"/>
          <w:sz w:val="20"/>
          <w:szCs w:val="20"/>
          <w:lang w:val="es-ES_tradnl"/>
        </w:rPr>
        <w:t>Día 11º (Miércoles) ESTAMBUL</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r w:rsidRPr="00B24755">
        <w:rPr>
          <w:rFonts w:ascii="Segoe UI" w:hAnsi="Segoe UI" w:cs="Segoe UI"/>
          <w:b/>
          <w:bCs/>
          <w:color w:val="000000"/>
          <w:w w:val="90"/>
          <w:sz w:val="20"/>
          <w:szCs w:val="20"/>
          <w:lang w:val="es-ES_tradnl"/>
        </w:rPr>
        <w:t>Desayuno</w:t>
      </w:r>
      <w:r w:rsidRPr="00B24755">
        <w:rPr>
          <w:rFonts w:ascii="Segoe UI" w:hAnsi="Segoe UI" w:cs="Segoe UI"/>
          <w:color w:val="000000"/>
          <w:w w:val="90"/>
          <w:sz w:val="20"/>
          <w:szCs w:val="20"/>
          <w:lang w:val="es-ES_tradnl"/>
        </w:rPr>
        <w:t xml:space="preserve">. A la hora indicada traslado al aeropuerto Internacional de Estambul (IST). </w:t>
      </w:r>
      <w:r w:rsidRPr="00B24755">
        <w:rPr>
          <w:rFonts w:ascii="Segoe UI" w:hAnsi="Segoe UI" w:cs="Segoe UI"/>
          <w:b/>
          <w:bCs/>
          <w:color w:val="000000"/>
          <w:w w:val="90"/>
          <w:sz w:val="20"/>
          <w:szCs w:val="20"/>
          <w:lang w:val="es-ES_tradnl"/>
        </w:rPr>
        <w:t>Fin de los servicios</w:t>
      </w:r>
      <w:r w:rsidRPr="00B24755">
        <w:rPr>
          <w:rFonts w:ascii="Segoe UI" w:hAnsi="Segoe UI" w:cs="Segoe UI"/>
          <w:color w:val="000000"/>
          <w:w w:val="90"/>
          <w:sz w:val="20"/>
          <w:szCs w:val="20"/>
          <w:lang w:val="es-ES_tradnl"/>
        </w:rPr>
        <w:t>.</w:t>
      </w:r>
    </w:p>
    <w:p w:rsidR="007635F9" w:rsidRPr="00B24755" w:rsidRDefault="007635F9" w:rsidP="007635F9">
      <w:pPr>
        <w:autoSpaceDE w:val="0"/>
        <w:autoSpaceDN w:val="0"/>
        <w:adjustRightInd w:val="0"/>
        <w:jc w:val="both"/>
        <w:textAlignment w:val="center"/>
        <w:rPr>
          <w:rFonts w:ascii="Segoe UI" w:hAnsi="Segoe UI" w:cs="Segoe UI"/>
          <w:color w:val="000000"/>
          <w:w w:val="90"/>
          <w:sz w:val="20"/>
          <w:szCs w:val="20"/>
          <w:lang w:val="es-ES_tradnl"/>
        </w:rPr>
      </w:pPr>
    </w:p>
    <w:p w:rsidR="007635F9" w:rsidRPr="00B24755" w:rsidRDefault="007635F9" w:rsidP="007635F9">
      <w:pPr>
        <w:autoSpaceDE w:val="0"/>
        <w:autoSpaceDN w:val="0"/>
        <w:adjustRightInd w:val="0"/>
        <w:jc w:val="both"/>
        <w:textAlignment w:val="center"/>
        <w:rPr>
          <w:rFonts w:ascii="Segoe UI" w:hAnsi="Segoe UI" w:cs="Segoe UI"/>
          <w:b/>
          <w:bCs/>
          <w:color w:val="000000"/>
          <w:w w:val="90"/>
          <w:sz w:val="20"/>
          <w:szCs w:val="20"/>
          <w:lang w:val="es-ES_tradnl"/>
        </w:rPr>
      </w:pPr>
      <w:r w:rsidRPr="00B24755">
        <w:rPr>
          <w:rFonts w:ascii="Segoe UI" w:hAnsi="Segoe UI" w:cs="Segoe UI"/>
          <w:b/>
          <w:bCs/>
          <w:color w:val="000000"/>
          <w:w w:val="90"/>
          <w:sz w:val="20"/>
          <w:szCs w:val="20"/>
          <w:lang w:val="es-ES_tradnl"/>
        </w:rPr>
        <w:t xml:space="preserve">Notas: </w:t>
      </w:r>
    </w:p>
    <w:p w:rsidR="007635F9" w:rsidRPr="00B24755" w:rsidRDefault="007635F9" w:rsidP="007635F9">
      <w:pPr>
        <w:autoSpaceDE w:val="0"/>
        <w:autoSpaceDN w:val="0"/>
        <w:adjustRightInd w:val="0"/>
        <w:ind w:left="113" w:hanging="113"/>
        <w:jc w:val="both"/>
        <w:textAlignment w:val="center"/>
        <w:rPr>
          <w:rFonts w:ascii="Segoe UI" w:hAnsi="Segoe UI" w:cs="Segoe UI"/>
          <w:color w:val="000000"/>
          <w:spacing w:val="-3"/>
          <w:w w:val="90"/>
          <w:sz w:val="20"/>
          <w:szCs w:val="20"/>
          <w:lang w:val="es-ES_tradnl"/>
        </w:rPr>
      </w:pPr>
      <w:r w:rsidRPr="00B24755">
        <w:rPr>
          <w:rFonts w:ascii="Segoe UI" w:hAnsi="Segoe UI" w:cs="Segoe UI"/>
          <w:color w:val="000000"/>
          <w:spacing w:val="-3"/>
          <w:w w:val="90"/>
          <w:sz w:val="20"/>
          <w:szCs w:val="20"/>
          <w:lang w:val="es-ES_tradnl"/>
        </w:rPr>
        <w:t>-</w:t>
      </w:r>
      <w:r w:rsidRPr="00B24755">
        <w:rPr>
          <w:rFonts w:ascii="Segoe UI" w:hAnsi="Segoe UI" w:cs="Segoe UI"/>
          <w:color w:val="000000"/>
          <w:spacing w:val="-3"/>
          <w:w w:val="90"/>
          <w:sz w:val="20"/>
          <w:szCs w:val="20"/>
          <w:lang w:val="es-ES_tradnl"/>
        </w:rPr>
        <w:tab/>
        <w:t>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Las noches en Estambul podrán ser operadas: 3 noches al principio y 1 al final, ó 2 al principio y 2 al final.</w:t>
      </w:r>
    </w:p>
    <w:p w:rsidR="007635F9" w:rsidRPr="00B24755" w:rsidRDefault="007635F9" w:rsidP="007635F9">
      <w:pPr>
        <w:autoSpaceDE w:val="0"/>
        <w:autoSpaceDN w:val="0"/>
        <w:adjustRightInd w:val="0"/>
        <w:ind w:left="113" w:hanging="113"/>
        <w:jc w:val="both"/>
        <w:textAlignment w:val="center"/>
        <w:rPr>
          <w:rFonts w:ascii="Segoe UI" w:hAnsi="Segoe UI" w:cs="Segoe UI"/>
          <w:color w:val="000000"/>
          <w:spacing w:val="-3"/>
          <w:w w:val="90"/>
          <w:sz w:val="20"/>
          <w:szCs w:val="20"/>
          <w:lang w:val="es-ES_tradnl"/>
        </w:rPr>
      </w:pPr>
      <w:r w:rsidRPr="00B24755">
        <w:rPr>
          <w:rFonts w:ascii="Segoe UI" w:hAnsi="Segoe UI" w:cs="Segoe UI"/>
          <w:color w:val="000000"/>
          <w:spacing w:val="-3"/>
          <w:w w:val="90"/>
          <w:sz w:val="20"/>
          <w:szCs w:val="20"/>
          <w:lang w:val="es-ES_tradnl"/>
        </w:rPr>
        <w:t>-</w:t>
      </w:r>
      <w:r w:rsidRPr="00B24755">
        <w:rPr>
          <w:rFonts w:ascii="Segoe UI" w:hAnsi="Segoe UI" w:cs="Segoe UI"/>
          <w:color w:val="000000"/>
          <w:spacing w:val="-3"/>
          <w:w w:val="90"/>
          <w:sz w:val="20"/>
          <w:szCs w:val="20"/>
          <w:lang w:val="es-ES_tradnl"/>
        </w:rPr>
        <w:tab/>
        <w:t>Las salidas Abril 7, Junio 9, Julio 14, Agosto 25, Octubre 20,27, podrán modificar el itinerario debido a fiestas locales.</w:t>
      </w:r>
    </w:p>
    <w:p w:rsidR="007635F9" w:rsidRPr="00B24755" w:rsidRDefault="007635F9" w:rsidP="007635F9">
      <w:pPr>
        <w:autoSpaceDE w:val="0"/>
        <w:autoSpaceDN w:val="0"/>
        <w:adjustRightInd w:val="0"/>
        <w:ind w:left="113" w:hanging="113"/>
        <w:jc w:val="both"/>
        <w:textAlignment w:val="center"/>
        <w:rPr>
          <w:rFonts w:ascii="Segoe UI" w:hAnsi="Segoe UI" w:cs="Segoe UI"/>
          <w:color w:val="000000"/>
          <w:spacing w:val="-3"/>
          <w:w w:val="90"/>
          <w:sz w:val="20"/>
          <w:szCs w:val="20"/>
          <w:lang w:val="es-ES_tradnl"/>
        </w:rPr>
      </w:pPr>
      <w:r w:rsidRPr="00B24755">
        <w:rPr>
          <w:rFonts w:ascii="Segoe UI" w:hAnsi="Segoe UI" w:cs="Segoe UI"/>
          <w:color w:val="000000"/>
          <w:spacing w:val="-3"/>
          <w:w w:val="90"/>
          <w:sz w:val="20"/>
          <w:szCs w:val="20"/>
          <w:lang w:val="es-ES_tradnl"/>
        </w:rPr>
        <w:t>-</w:t>
      </w:r>
      <w:r w:rsidRPr="00B24755">
        <w:rPr>
          <w:rFonts w:ascii="Segoe UI" w:hAnsi="Segoe UI" w:cs="Segoe UI"/>
          <w:color w:val="000000"/>
          <w:spacing w:val="-3"/>
          <w:w w:val="90"/>
          <w:sz w:val="20"/>
          <w:szCs w:val="20"/>
          <w:lang w:val="es-ES_tradnl"/>
        </w:rPr>
        <w:tab/>
        <w:t>Tarifa aérea sujeta a cambio.</w:t>
      </w:r>
    </w:p>
    <w:p w:rsidR="007635F9" w:rsidRPr="00B24755" w:rsidRDefault="007635F9" w:rsidP="007635F9">
      <w:pPr>
        <w:tabs>
          <w:tab w:val="left" w:pos="460"/>
        </w:tabs>
        <w:rPr>
          <w:rFonts w:ascii="Segoe UI" w:hAnsi="Segoe UI" w:cs="Segoe UI"/>
          <w:b/>
          <w:bCs/>
          <w:color w:val="000000"/>
          <w:sz w:val="20"/>
          <w:szCs w:val="20"/>
          <w:lang w:val="es-ES_tradnl"/>
        </w:rPr>
      </w:pPr>
    </w:p>
    <w:p w:rsidR="007635F9" w:rsidRPr="00B24755" w:rsidRDefault="007635F9" w:rsidP="007635F9">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B24755">
        <w:rPr>
          <w:rFonts w:ascii="Segoe UI" w:hAnsi="Segoe UI" w:cs="Segoe UI"/>
          <w:b/>
          <w:bCs/>
          <w:i/>
          <w:iCs/>
          <w:color w:val="B12C82"/>
          <w:sz w:val="20"/>
          <w:szCs w:val="20"/>
          <w:lang w:val="es-ES_tradnl"/>
        </w:rPr>
        <w:t>Fechas de salida garantizadas: Domingos</w:t>
      </w:r>
    </w:p>
    <w:tbl>
      <w:tblPr>
        <w:tblW w:w="5000" w:type="pct"/>
        <w:tblCellMar>
          <w:left w:w="0" w:type="dxa"/>
          <w:right w:w="0" w:type="dxa"/>
        </w:tblCellMar>
        <w:tblLook w:val="0000" w:firstRow="0" w:lastRow="0" w:firstColumn="0" w:lastColumn="0" w:noHBand="0" w:noVBand="0"/>
      </w:tblPr>
      <w:tblGrid>
        <w:gridCol w:w="2804"/>
        <w:gridCol w:w="1277"/>
        <w:gridCol w:w="1273"/>
        <w:gridCol w:w="1273"/>
        <w:gridCol w:w="1273"/>
        <w:gridCol w:w="1273"/>
        <w:gridCol w:w="1277"/>
      </w:tblGrid>
      <w:tr w:rsidR="007635F9" w:rsidRPr="00B24755" w:rsidTr="007635F9">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113" w:type="dxa"/>
              <w:right w:w="0" w:type="dxa"/>
            </w:tcMar>
            <w:vAlign w:val="center"/>
          </w:tcPr>
          <w:p w:rsidR="007635F9" w:rsidRPr="00B24755" w:rsidRDefault="007635F9" w:rsidP="007635F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B24755">
              <w:rPr>
                <w:rFonts w:ascii="Segoe UI" w:hAnsi="Segoe UI" w:cs="Segoe UI"/>
                <w:i/>
                <w:iCs/>
                <w:color w:val="000000"/>
                <w:spacing w:val="2"/>
                <w:w w:val="95"/>
                <w:sz w:val="20"/>
                <w:szCs w:val="20"/>
                <w:lang w:val="es-ES_tradnl"/>
              </w:rPr>
              <w:t>Abril</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7</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14</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21</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28</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7635F9">
            <w:pPr>
              <w:autoSpaceDE w:val="0"/>
              <w:autoSpaceDN w:val="0"/>
              <w:adjustRightInd w:val="0"/>
              <w:rPr>
                <w:rFonts w:ascii="Segoe UI" w:hAnsi="Segoe UI" w:cs="Segoe UI"/>
                <w:sz w:val="20"/>
                <w:szCs w:val="20"/>
                <w:lang w:val="es-ES_tradnl"/>
              </w:rPr>
            </w:pPr>
          </w:p>
        </w:tc>
      </w:tr>
      <w:tr w:rsidR="007635F9" w:rsidRPr="00B24755" w:rsidTr="007635F9">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113" w:type="dxa"/>
              <w:right w:w="0" w:type="dxa"/>
            </w:tcMar>
            <w:vAlign w:val="center"/>
          </w:tcPr>
          <w:p w:rsidR="007635F9" w:rsidRPr="00B24755" w:rsidRDefault="007635F9" w:rsidP="007635F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B24755">
              <w:rPr>
                <w:rFonts w:ascii="Segoe UI" w:hAnsi="Segoe UI" w:cs="Segoe UI"/>
                <w:i/>
                <w:iCs/>
                <w:color w:val="000000"/>
                <w:spacing w:val="2"/>
                <w:w w:val="95"/>
                <w:sz w:val="20"/>
                <w:szCs w:val="20"/>
                <w:lang w:val="es-ES_tradnl"/>
              </w:rPr>
              <w:t>Mayo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5</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12</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19</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26</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7635F9">
            <w:pPr>
              <w:autoSpaceDE w:val="0"/>
              <w:autoSpaceDN w:val="0"/>
              <w:adjustRightInd w:val="0"/>
              <w:rPr>
                <w:rFonts w:ascii="Segoe UI" w:hAnsi="Segoe UI" w:cs="Segoe UI"/>
                <w:sz w:val="20"/>
                <w:szCs w:val="20"/>
                <w:lang w:val="es-ES_tradnl"/>
              </w:rPr>
            </w:pPr>
          </w:p>
        </w:tc>
      </w:tr>
      <w:tr w:rsidR="007635F9" w:rsidRPr="00B24755" w:rsidTr="007635F9">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113" w:type="dxa"/>
              <w:right w:w="0" w:type="dxa"/>
            </w:tcMar>
            <w:vAlign w:val="center"/>
          </w:tcPr>
          <w:p w:rsidR="007635F9" w:rsidRPr="00B24755" w:rsidRDefault="007635F9" w:rsidP="007635F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B24755">
              <w:rPr>
                <w:rFonts w:ascii="Segoe UI" w:hAnsi="Segoe UI" w:cs="Segoe UI"/>
                <w:i/>
                <w:iCs/>
                <w:color w:val="000000"/>
                <w:spacing w:val="2"/>
                <w:w w:val="95"/>
                <w:sz w:val="20"/>
                <w:szCs w:val="20"/>
                <w:lang w:val="es-ES_tradnl"/>
              </w:rPr>
              <w:t>Junio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9</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16</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23</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30</w:t>
            </w: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7635F9">
            <w:pPr>
              <w:autoSpaceDE w:val="0"/>
              <w:autoSpaceDN w:val="0"/>
              <w:adjustRightInd w:val="0"/>
              <w:rPr>
                <w:rFonts w:ascii="Segoe UI" w:hAnsi="Segoe UI" w:cs="Segoe UI"/>
                <w:sz w:val="20"/>
                <w:szCs w:val="20"/>
                <w:lang w:val="es-ES_tradnl"/>
              </w:rPr>
            </w:pPr>
          </w:p>
        </w:tc>
      </w:tr>
      <w:tr w:rsidR="007635F9" w:rsidRPr="00B24755" w:rsidTr="007635F9">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113" w:type="dxa"/>
              <w:right w:w="0" w:type="dxa"/>
            </w:tcMar>
            <w:vAlign w:val="center"/>
          </w:tcPr>
          <w:p w:rsidR="007635F9" w:rsidRPr="00B24755" w:rsidRDefault="007635F9" w:rsidP="007635F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B24755">
              <w:rPr>
                <w:rFonts w:ascii="Segoe UI" w:hAnsi="Segoe UI" w:cs="Segoe UI"/>
                <w:i/>
                <w:iCs/>
                <w:color w:val="000000"/>
                <w:spacing w:val="2"/>
                <w:w w:val="95"/>
                <w:sz w:val="20"/>
                <w:szCs w:val="20"/>
                <w:lang w:val="es-ES_tradnl"/>
              </w:rPr>
              <w:t>Julio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7</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14</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21</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28</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7635F9">
            <w:pPr>
              <w:autoSpaceDE w:val="0"/>
              <w:autoSpaceDN w:val="0"/>
              <w:adjustRightInd w:val="0"/>
              <w:rPr>
                <w:rFonts w:ascii="Segoe UI" w:hAnsi="Segoe UI" w:cs="Segoe UI"/>
                <w:sz w:val="20"/>
                <w:szCs w:val="20"/>
                <w:lang w:val="es-ES_tradnl"/>
              </w:rPr>
            </w:pPr>
          </w:p>
        </w:tc>
      </w:tr>
      <w:tr w:rsidR="007635F9" w:rsidRPr="00B24755" w:rsidTr="007635F9">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113" w:type="dxa"/>
              <w:right w:w="0" w:type="dxa"/>
            </w:tcMar>
            <w:vAlign w:val="center"/>
          </w:tcPr>
          <w:p w:rsidR="007635F9" w:rsidRPr="00B24755" w:rsidRDefault="007635F9" w:rsidP="007635F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B24755">
              <w:rPr>
                <w:rFonts w:ascii="Segoe UI" w:hAnsi="Segoe UI" w:cs="Segoe UI"/>
                <w:i/>
                <w:iCs/>
                <w:color w:val="000000"/>
                <w:spacing w:val="2"/>
                <w:w w:val="95"/>
                <w:sz w:val="20"/>
                <w:szCs w:val="20"/>
                <w:lang w:val="es-ES_tradnl"/>
              </w:rPr>
              <w:t>Agosto</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4</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11</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18</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25</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7635F9">
            <w:pPr>
              <w:autoSpaceDE w:val="0"/>
              <w:autoSpaceDN w:val="0"/>
              <w:adjustRightInd w:val="0"/>
              <w:rPr>
                <w:rFonts w:ascii="Segoe UI" w:hAnsi="Segoe UI" w:cs="Segoe UI"/>
                <w:sz w:val="20"/>
                <w:szCs w:val="20"/>
                <w:lang w:val="es-ES_tradnl"/>
              </w:rPr>
            </w:pPr>
          </w:p>
        </w:tc>
      </w:tr>
      <w:tr w:rsidR="007635F9" w:rsidRPr="00B24755" w:rsidTr="007635F9">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113" w:type="dxa"/>
              <w:right w:w="0" w:type="dxa"/>
            </w:tcMar>
            <w:vAlign w:val="center"/>
          </w:tcPr>
          <w:p w:rsidR="007635F9" w:rsidRPr="00B24755" w:rsidRDefault="007635F9" w:rsidP="007635F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B24755">
              <w:rPr>
                <w:rFonts w:ascii="Segoe UI" w:hAnsi="Segoe UI" w:cs="Segoe UI"/>
                <w:i/>
                <w:iCs/>
                <w:color w:val="000000"/>
                <w:spacing w:val="2"/>
                <w:w w:val="95"/>
                <w:sz w:val="20"/>
                <w:szCs w:val="20"/>
                <w:lang w:val="es-ES_tradnl"/>
              </w:rPr>
              <w:t>Septiembre</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8</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15</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22</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29</w:t>
            </w: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7635F9">
            <w:pPr>
              <w:autoSpaceDE w:val="0"/>
              <w:autoSpaceDN w:val="0"/>
              <w:adjustRightInd w:val="0"/>
              <w:rPr>
                <w:rFonts w:ascii="Segoe UI" w:hAnsi="Segoe UI" w:cs="Segoe UI"/>
                <w:sz w:val="20"/>
                <w:szCs w:val="20"/>
                <w:lang w:val="es-ES_tradnl"/>
              </w:rPr>
            </w:pPr>
          </w:p>
        </w:tc>
      </w:tr>
      <w:tr w:rsidR="007635F9" w:rsidRPr="00B24755" w:rsidTr="007635F9">
        <w:trPr>
          <w:trHeight w:val="60"/>
        </w:trPr>
        <w:tc>
          <w:tcPr>
            <w:tcW w:w="1341" w:type="pct"/>
            <w:tcBorders>
              <w:top w:val="single" w:sz="6" w:space="0" w:color="636362"/>
              <w:left w:val="single" w:sz="6" w:space="0" w:color="636362"/>
              <w:bottom w:val="single" w:sz="6" w:space="0" w:color="636362"/>
              <w:right w:val="single" w:sz="6" w:space="0" w:color="636362"/>
            </w:tcBorders>
            <w:tcMar>
              <w:top w:w="113" w:type="dxa"/>
              <w:left w:w="0" w:type="dxa"/>
              <w:bottom w:w="113" w:type="dxa"/>
              <w:right w:w="0" w:type="dxa"/>
            </w:tcMar>
            <w:vAlign w:val="center"/>
          </w:tcPr>
          <w:p w:rsidR="007635F9" w:rsidRPr="00B24755" w:rsidRDefault="007635F9" w:rsidP="007635F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B24755">
              <w:rPr>
                <w:rFonts w:ascii="Segoe UI" w:hAnsi="Segoe UI" w:cs="Segoe UI"/>
                <w:i/>
                <w:iCs/>
                <w:color w:val="000000"/>
                <w:spacing w:val="2"/>
                <w:w w:val="95"/>
                <w:sz w:val="20"/>
                <w:szCs w:val="20"/>
                <w:lang w:val="es-ES_tradnl"/>
              </w:rPr>
              <w:t>Octubre</w:t>
            </w:r>
          </w:p>
        </w:tc>
        <w:tc>
          <w:tcPr>
            <w:tcW w:w="611" w:type="pct"/>
            <w:tcBorders>
              <w:top w:val="single" w:sz="6" w:space="0" w:color="000000"/>
              <w:left w:val="single" w:sz="6" w:space="0" w:color="636362"/>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6</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13</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20</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color w:val="000000"/>
                <w:spacing w:val="2"/>
                <w:sz w:val="20"/>
                <w:szCs w:val="20"/>
                <w:lang w:val="es-ES_tradnl"/>
              </w:rPr>
            </w:pPr>
            <w:r w:rsidRPr="00B24755">
              <w:rPr>
                <w:rFonts w:ascii="Segoe UI" w:hAnsi="Segoe UI" w:cs="Segoe UI"/>
                <w:color w:val="000000"/>
                <w:spacing w:val="2"/>
                <w:sz w:val="20"/>
                <w:szCs w:val="20"/>
                <w:lang w:val="es-ES_tradnl"/>
              </w:rPr>
              <w:t>27</w:t>
            </w:r>
          </w:p>
        </w:tc>
        <w:tc>
          <w:tcPr>
            <w:tcW w:w="609"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9C1E25">
            <w:pPr>
              <w:autoSpaceDE w:val="0"/>
              <w:autoSpaceDN w:val="0"/>
              <w:adjustRightInd w:val="0"/>
              <w:jc w:val="center"/>
              <w:rPr>
                <w:rFonts w:ascii="Segoe UI" w:hAnsi="Segoe UI" w:cs="Segoe UI"/>
                <w:sz w:val="20"/>
                <w:szCs w:val="20"/>
                <w:lang w:val="es-ES_tradnl"/>
              </w:rPr>
            </w:pPr>
          </w:p>
        </w:tc>
        <w:tc>
          <w:tcPr>
            <w:tcW w:w="611" w:type="pct"/>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tcPr>
          <w:p w:rsidR="007635F9" w:rsidRPr="00B24755" w:rsidRDefault="007635F9" w:rsidP="007635F9">
            <w:pPr>
              <w:autoSpaceDE w:val="0"/>
              <w:autoSpaceDN w:val="0"/>
              <w:adjustRightInd w:val="0"/>
              <w:rPr>
                <w:rFonts w:ascii="Segoe UI" w:hAnsi="Segoe UI" w:cs="Segoe UI"/>
                <w:sz w:val="20"/>
                <w:szCs w:val="20"/>
                <w:lang w:val="es-ES_tradnl"/>
              </w:rPr>
            </w:pPr>
          </w:p>
        </w:tc>
      </w:tr>
    </w:tbl>
    <w:p w:rsidR="007635F9" w:rsidRPr="00B24755" w:rsidRDefault="007635F9" w:rsidP="007635F9">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7635F9" w:rsidRPr="00B24755" w:rsidRDefault="007635F9" w:rsidP="007635F9">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B24755">
        <w:rPr>
          <w:rFonts w:ascii="Segoe UI" w:hAnsi="Segoe UI" w:cs="Segoe UI"/>
          <w:b/>
          <w:bCs/>
          <w:i/>
          <w:color w:val="B12C82"/>
          <w:sz w:val="20"/>
          <w:szCs w:val="20"/>
          <w:lang w:val="es-ES_tradnl"/>
        </w:rPr>
        <w:t>Incluye</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Traslados llegada/salida Estambul, aeropuerto Internacional Estambul (IST).</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Traslados en vuelos internos.</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Guía de habla hispana.</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Desayuno diario.</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•6 cenas.</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Visitas según programa.</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Billete de avión Estambul-Rize (1 maleta, máx. 15 kgs)</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Seguro turístico.</w:t>
      </w:r>
    </w:p>
    <w:p w:rsidR="007635F9" w:rsidRPr="00B24755" w:rsidRDefault="007635F9" w:rsidP="007635F9">
      <w:pPr>
        <w:pStyle w:val="incluyeHoteles-Incluye"/>
        <w:spacing w:after="0" w:line="240" w:lineRule="auto"/>
        <w:rPr>
          <w:rFonts w:ascii="Segoe UI" w:hAnsi="Segoe UI" w:cs="Segoe UI"/>
          <w:noProof/>
          <w:color w:val="B12C82"/>
          <w:sz w:val="20"/>
          <w:szCs w:val="20"/>
        </w:rPr>
      </w:pPr>
    </w:p>
    <w:p w:rsidR="007635F9" w:rsidRPr="00B24755" w:rsidRDefault="007635F9" w:rsidP="007635F9">
      <w:pPr>
        <w:pStyle w:val="incluyeHoteles-Incluye"/>
        <w:spacing w:after="0" w:line="240" w:lineRule="auto"/>
        <w:rPr>
          <w:rFonts w:ascii="Segoe UI" w:hAnsi="Segoe UI" w:cs="Segoe UI"/>
          <w:noProof/>
          <w:color w:val="B12C82"/>
          <w:sz w:val="20"/>
          <w:szCs w:val="20"/>
        </w:rPr>
      </w:pPr>
      <w:r w:rsidRPr="00B24755">
        <w:rPr>
          <w:rFonts w:ascii="Segoe UI" w:hAnsi="Segoe UI" w:cs="Segoe UI"/>
          <w:b/>
          <w:bCs/>
          <w:noProof/>
          <w:color w:val="B12C82"/>
          <w:sz w:val="20"/>
          <w:szCs w:val="20"/>
        </w:rPr>
        <w:t>No Incluye</w:t>
      </w:r>
      <w:r w:rsidRPr="00B24755">
        <w:rPr>
          <w:rFonts w:ascii="Segoe UI" w:hAnsi="Segoe UI" w:cs="Segoe UI"/>
          <w:noProof/>
          <w:color w:val="B12C82"/>
          <w:sz w:val="20"/>
          <w:szCs w:val="20"/>
        </w:rPr>
        <w:t xml:space="preserve"> </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Gastos personales</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 xml:space="preserve">Propinas para el guía, chófer, etc., se sugiere </w:t>
      </w:r>
      <w:r w:rsidRPr="00B24755">
        <w:rPr>
          <w:rFonts w:ascii="Segoe UI" w:hAnsi="Segoe UI" w:cs="Segoe UI"/>
          <w:i/>
          <w:iCs/>
          <w:color w:val="000000"/>
          <w:w w:val="95"/>
          <w:sz w:val="20"/>
          <w:szCs w:val="20"/>
          <w:lang w:val="es-ES_tradnl"/>
        </w:rPr>
        <w:br/>
        <w:t>5 $ por persona/día.</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Excursiones opcionales</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Traslados no indicados, o en días diferentes de los de llegada o partida del programa.</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lastRenderedPageBreak/>
        <w:t>•</w:t>
      </w:r>
      <w:r w:rsidRPr="00B24755">
        <w:rPr>
          <w:rFonts w:ascii="Segoe UI" w:hAnsi="Segoe UI" w:cs="Segoe UI"/>
          <w:i/>
          <w:iCs/>
          <w:color w:val="000000"/>
          <w:w w:val="95"/>
          <w:sz w:val="20"/>
          <w:szCs w:val="20"/>
          <w:lang w:val="es-ES_tradnl"/>
        </w:rPr>
        <w:tab/>
        <w:t xml:space="preserve">Tasas hoteleras a pagar en destino, Cat. Platino 15$, Cat. Oro 25$ </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 xml:space="preserve">Ningún servicio no especificado. </w:t>
      </w:r>
    </w:p>
    <w:p w:rsidR="007635F9" w:rsidRPr="00B24755" w:rsidRDefault="007635F9" w:rsidP="007635F9">
      <w:pPr>
        <w:suppressAutoHyphens/>
        <w:autoSpaceDE w:val="0"/>
        <w:autoSpaceDN w:val="0"/>
        <w:adjustRightInd w:val="0"/>
        <w:ind w:left="85" w:hanging="85"/>
        <w:textAlignment w:val="center"/>
        <w:rPr>
          <w:rFonts w:ascii="Segoe UI" w:hAnsi="Segoe UI" w:cs="Segoe UI"/>
          <w:i/>
          <w:iCs/>
          <w:color w:val="000000"/>
          <w:w w:val="95"/>
          <w:sz w:val="20"/>
          <w:szCs w:val="20"/>
          <w:lang w:val="es-ES_tradnl"/>
        </w:rPr>
      </w:pPr>
      <w:r w:rsidRPr="00B24755">
        <w:rPr>
          <w:rFonts w:ascii="Segoe UI" w:hAnsi="Segoe UI" w:cs="Segoe UI"/>
          <w:i/>
          <w:iCs/>
          <w:color w:val="000000"/>
          <w:w w:val="95"/>
          <w:sz w:val="20"/>
          <w:szCs w:val="20"/>
          <w:lang w:val="es-ES_tradnl"/>
        </w:rPr>
        <w:t>•</w:t>
      </w:r>
      <w:r w:rsidRPr="00B24755">
        <w:rPr>
          <w:rFonts w:ascii="Segoe UI" w:hAnsi="Segoe UI" w:cs="Segoe UI"/>
          <w:i/>
          <w:iCs/>
          <w:color w:val="000000"/>
          <w:w w:val="95"/>
          <w:sz w:val="20"/>
          <w:szCs w:val="20"/>
          <w:lang w:val="es-ES_tradnl"/>
        </w:rPr>
        <w:tab/>
        <w:t>Bebidas en las comidas.</w:t>
      </w:r>
    </w:p>
    <w:p w:rsidR="007635F9" w:rsidRPr="00B24755" w:rsidRDefault="007635F9" w:rsidP="007635F9">
      <w:pPr>
        <w:pStyle w:val="incluyeHoteles-Incluye"/>
        <w:spacing w:after="0" w:line="240" w:lineRule="auto"/>
        <w:rPr>
          <w:rFonts w:ascii="Segoe UI" w:hAnsi="Segoe UI" w:cs="Segoe UI"/>
          <w:noProof/>
          <w:color w:val="B12C82"/>
          <w:sz w:val="20"/>
          <w:szCs w:val="20"/>
        </w:rPr>
      </w:pPr>
    </w:p>
    <w:p w:rsidR="007635F9" w:rsidRPr="00B24755" w:rsidRDefault="007635F9" w:rsidP="007635F9">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B24755">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7635F9" w:rsidRPr="00B24755" w:rsidTr="007635F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320BD2">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B24755">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320BD2">
            <w:pPr>
              <w:autoSpaceDE w:val="0"/>
              <w:autoSpaceDN w:val="0"/>
              <w:adjustRightInd w:val="0"/>
              <w:jc w:val="center"/>
              <w:textAlignment w:val="center"/>
              <w:rPr>
                <w:rFonts w:ascii="Segoe UI" w:hAnsi="Segoe UI" w:cs="Segoe UI"/>
                <w:b/>
                <w:bCs/>
                <w:i/>
                <w:iCs/>
                <w:color w:val="000000"/>
                <w:w w:val="80"/>
                <w:sz w:val="20"/>
                <w:szCs w:val="20"/>
                <w:lang w:val="es-ES_tradnl"/>
              </w:rPr>
            </w:pPr>
            <w:r w:rsidRPr="00B24755">
              <w:rPr>
                <w:rFonts w:ascii="Segoe UI" w:hAnsi="Segoe UI" w:cs="Segoe UI"/>
                <w:b/>
                <w:bCs/>
                <w:i/>
                <w:iCs/>
                <w:color w:val="000000"/>
                <w:w w:val="80"/>
                <w:position w:val="2"/>
                <w:sz w:val="20"/>
                <w:szCs w:val="20"/>
                <w:lang w:val="es-ES_tradnl"/>
              </w:rPr>
              <w:t>Cat. Oro</w:t>
            </w:r>
          </w:p>
        </w:tc>
      </w:tr>
      <w:tr w:rsidR="007635F9" w:rsidRPr="00B24755" w:rsidTr="007635F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B24755">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705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805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w:t>
            </w:r>
          </w:p>
        </w:tc>
      </w:tr>
      <w:tr w:rsidR="007635F9" w:rsidRPr="00B24755" w:rsidTr="007635F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B24755">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405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w:t>
            </w:r>
          </w:p>
        </w:tc>
      </w:tr>
      <w:tr w:rsidR="007635F9" w:rsidRPr="00B24755" w:rsidTr="007635F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320BD2">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B24755">
              <w:rPr>
                <w:rFonts w:ascii="Segoe UI" w:hAnsi="Segoe UI" w:cs="Segoe UI"/>
                <w:i/>
                <w:iCs/>
                <w:color w:val="000000"/>
                <w:w w:val="90"/>
                <w:sz w:val="20"/>
                <w:szCs w:val="20"/>
                <w:lang w:val="es-ES_tradnl"/>
              </w:rPr>
              <w:t xml:space="preserve">Suplemento salidas Junio, Julio y Agosto </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155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155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35F9" w:rsidRPr="00B24755" w:rsidRDefault="007635F9" w:rsidP="007635F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B24755">
              <w:rPr>
                <w:rFonts w:ascii="Segoe UI" w:hAnsi="Segoe UI" w:cs="Segoe UI"/>
                <w:color w:val="000000"/>
                <w:sz w:val="20"/>
                <w:szCs w:val="20"/>
                <w:lang w:val="es-ES_tradnl"/>
              </w:rPr>
              <w:t>$</w:t>
            </w:r>
          </w:p>
        </w:tc>
      </w:tr>
    </w:tbl>
    <w:p w:rsidR="007635F9" w:rsidRPr="00B24755" w:rsidRDefault="007635F9" w:rsidP="007635F9">
      <w:pPr>
        <w:tabs>
          <w:tab w:val="left" w:pos="1389"/>
        </w:tabs>
        <w:suppressAutoHyphens/>
        <w:autoSpaceDE w:val="0"/>
        <w:autoSpaceDN w:val="0"/>
        <w:adjustRightInd w:val="0"/>
        <w:textAlignment w:val="center"/>
        <w:rPr>
          <w:rFonts w:ascii="Segoe UI" w:hAnsi="Segoe UI" w:cs="Segoe UI"/>
          <w:b/>
          <w:bCs/>
          <w:i/>
          <w:iCs/>
          <w:color w:val="B221FF"/>
          <w:sz w:val="20"/>
          <w:szCs w:val="20"/>
          <w:lang w:val="es-ES_tradnl"/>
        </w:rPr>
      </w:pPr>
    </w:p>
    <w:p w:rsidR="007635F9" w:rsidRPr="00B24755" w:rsidRDefault="007635F9" w:rsidP="007635F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B24755">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7635F9" w:rsidRPr="00B24755" w:rsidTr="004C7251">
        <w:trPr>
          <w:trHeight w:val="60"/>
          <w:tblHeader/>
        </w:trPr>
        <w:tc>
          <w:tcPr>
            <w:tcW w:w="1137" w:type="pct"/>
            <w:tcMar>
              <w:top w:w="57"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b/>
                <w:bCs/>
                <w:i/>
                <w:iCs/>
                <w:color w:val="000000"/>
                <w:w w:val="80"/>
                <w:sz w:val="20"/>
                <w:szCs w:val="20"/>
                <w:lang w:val="es-ES_tradnl"/>
              </w:rPr>
            </w:pPr>
            <w:r w:rsidRPr="00B24755">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b/>
                <w:bCs/>
                <w:i/>
                <w:iCs/>
                <w:color w:val="000000"/>
                <w:w w:val="80"/>
                <w:sz w:val="20"/>
                <w:szCs w:val="20"/>
                <w:lang w:val="es-ES_tradnl"/>
              </w:rPr>
            </w:pPr>
            <w:r w:rsidRPr="00B24755">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b/>
                <w:bCs/>
                <w:i/>
                <w:iCs/>
                <w:color w:val="000000"/>
                <w:w w:val="80"/>
                <w:sz w:val="20"/>
                <w:szCs w:val="20"/>
                <w:lang w:val="es-ES_tradnl"/>
              </w:rPr>
            </w:pPr>
            <w:r w:rsidRPr="00B24755">
              <w:rPr>
                <w:rFonts w:ascii="Segoe UI" w:hAnsi="Segoe UI" w:cs="Segoe UI"/>
                <w:b/>
                <w:bCs/>
                <w:i/>
                <w:iCs/>
                <w:color w:val="000000"/>
                <w:w w:val="80"/>
                <w:sz w:val="20"/>
                <w:szCs w:val="20"/>
                <w:lang w:val="es-ES_tradnl"/>
              </w:rPr>
              <w:t>Cat.</w:t>
            </w:r>
          </w:p>
        </w:tc>
      </w:tr>
      <w:tr w:rsidR="007635F9" w:rsidRPr="00B24755" w:rsidTr="004C7251">
        <w:trPr>
          <w:trHeight w:val="60"/>
        </w:trPr>
        <w:tc>
          <w:tcPr>
            <w:tcW w:w="1137"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Platino</w:t>
            </w:r>
          </w:p>
        </w:tc>
      </w:tr>
      <w:tr w:rsidR="007635F9" w:rsidRPr="00B24755" w:rsidTr="004C7251">
        <w:trPr>
          <w:trHeight w:val="60"/>
        </w:trPr>
        <w:tc>
          <w:tcPr>
            <w:tcW w:w="1137" w:type="pct"/>
            <w:tcMar>
              <w:top w:w="28" w:type="dxa"/>
              <w:left w:w="0" w:type="dxa"/>
              <w:bottom w:w="57" w:type="dxa"/>
              <w:right w:w="0" w:type="dxa"/>
            </w:tcMar>
            <w:vAlign w:val="center"/>
          </w:tcPr>
          <w:p w:rsidR="007635F9" w:rsidRPr="00B24755" w:rsidRDefault="007635F9" w:rsidP="009C1E25">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 xml:space="preserve">Dedeman Istanbul / </w:t>
            </w:r>
            <w:r w:rsidRPr="00B24755">
              <w:rPr>
                <w:rFonts w:ascii="Segoe UI" w:hAnsi="Segoe UI" w:cs="Segoe UI"/>
                <w:i/>
                <w:iCs/>
                <w:color w:val="000000"/>
                <w:w w:val="80"/>
                <w:sz w:val="20"/>
                <w:szCs w:val="20"/>
                <w:lang w:val="es-ES_tradnl"/>
              </w:rPr>
              <w:br/>
              <w:t>Ottoman Legacy / Signature /</w:t>
            </w:r>
            <w:r w:rsidRPr="00B24755">
              <w:rPr>
                <w:rFonts w:ascii="Segoe UI" w:hAnsi="Segoe UI" w:cs="Segoe UI"/>
                <w:i/>
                <w:iCs/>
                <w:color w:val="000000"/>
                <w:w w:val="80"/>
                <w:sz w:val="20"/>
                <w:szCs w:val="20"/>
                <w:lang w:val="es-ES_tradnl"/>
              </w:rPr>
              <w:br/>
              <w:t>Double Tree By Hilton Piyalepaça</w:t>
            </w:r>
          </w:p>
        </w:tc>
        <w:tc>
          <w:tcPr>
            <w:tcW w:w="750" w:type="pct"/>
            <w:tcMar>
              <w:top w:w="28"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Oro</w:t>
            </w:r>
          </w:p>
        </w:tc>
      </w:tr>
      <w:tr w:rsidR="007635F9" w:rsidRPr="00B24755" w:rsidTr="004C7251">
        <w:trPr>
          <w:trHeight w:val="60"/>
        </w:trPr>
        <w:tc>
          <w:tcPr>
            <w:tcW w:w="1137"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Rize</w:t>
            </w:r>
          </w:p>
        </w:tc>
        <w:tc>
          <w:tcPr>
            <w:tcW w:w="3114"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Dere Otel / Deniz Konak / Minerva</w:t>
            </w:r>
          </w:p>
        </w:tc>
        <w:tc>
          <w:tcPr>
            <w:tcW w:w="750"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P/O</w:t>
            </w:r>
          </w:p>
        </w:tc>
      </w:tr>
      <w:tr w:rsidR="007635F9" w:rsidRPr="00B24755" w:rsidTr="004C7251">
        <w:trPr>
          <w:trHeight w:val="60"/>
        </w:trPr>
        <w:tc>
          <w:tcPr>
            <w:tcW w:w="1137"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Trabzon</w:t>
            </w:r>
          </w:p>
        </w:tc>
        <w:tc>
          <w:tcPr>
            <w:tcW w:w="3114"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 xml:space="preserve">Sera Lake Center / Flora / </w:t>
            </w:r>
            <w:r w:rsidRPr="00B24755">
              <w:rPr>
                <w:rFonts w:ascii="Segoe UI" w:hAnsi="Segoe UI" w:cs="Segoe UI"/>
                <w:i/>
                <w:iCs/>
                <w:color w:val="000000"/>
                <w:w w:val="80"/>
                <w:sz w:val="20"/>
                <w:szCs w:val="20"/>
                <w:lang w:val="es-ES_tradnl"/>
              </w:rPr>
              <w:br/>
              <w:t>Grand Zorlu</w:t>
            </w:r>
          </w:p>
        </w:tc>
        <w:tc>
          <w:tcPr>
            <w:tcW w:w="750"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P/O</w:t>
            </w:r>
          </w:p>
        </w:tc>
      </w:tr>
      <w:tr w:rsidR="007635F9" w:rsidRPr="00B24755" w:rsidTr="004C7251">
        <w:trPr>
          <w:trHeight w:val="60"/>
        </w:trPr>
        <w:tc>
          <w:tcPr>
            <w:tcW w:w="1137"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 xml:space="preserve">Signature Spa / Avrasya / </w:t>
            </w:r>
            <w:r w:rsidRPr="00B24755">
              <w:rPr>
                <w:rFonts w:ascii="Segoe UI" w:hAnsi="Segoe UI" w:cs="Segoe UI"/>
                <w:i/>
                <w:iCs/>
                <w:color w:val="000000"/>
                <w:w w:val="80"/>
                <w:sz w:val="20"/>
                <w:szCs w:val="20"/>
                <w:lang w:val="es-ES_tradnl"/>
              </w:rPr>
              <w:br/>
              <w:t>Perissia / Burcu Kaya</w:t>
            </w:r>
          </w:p>
        </w:tc>
        <w:tc>
          <w:tcPr>
            <w:tcW w:w="750"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P/O</w:t>
            </w:r>
          </w:p>
        </w:tc>
      </w:tr>
      <w:tr w:rsidR="007635F9" w:rsidRPr="00B24755" w:rsidTr="004C7251">
        <w:trPr>
          <w:trHeight w:val="60"/>
        </w:trPr>
        <w:tc>
          <w:tcPr>
            <w:tcW w:w="1137"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Safranbolu</w:t>
            </w:r>
          </w:p>
        </w:tc>
        <w:tc>
          <w:tcPr>
            <w:tcW w:w="3114"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 xml:space="preserve">Kahveciler Konagi / </w:t>
            </w:r>
            <w:r w:rsidRPr="00B24755">
              <w:rPr>
                <w:rFonts w:ascii="Segoe UI" w:hAnsi="Segoe UI" w:cs="Segoe UI"/>
                <w:i/>
                <w:iCs/>
                <w:color w:val="000000"/>
                <w:w w:val="80"/>
                <w:sz w:val="20"/>
                <w:szCs w:val="20"/>
                <w:lang w:val="es-ES_tradnl"/>
              </w:rPr>
              <w:br/>
              <w:t>Kadioglu Sehzade</w:t>
            </w:r>
          </w:p>
        </w:tc>
        <w:tc>
          <w:tcPr>
            <w:tcW w:w="750" w:type="pct"/>
            <w:tcMar>
              <w:top w:w="113" w:type="dxa"/>
              <w:left w:w="0" w:type="dxa"/>
              <w:bottom w:w="57" w:type="dxa"/>
              <w:right w:w="0" w:type="dxa"/>
            </w:tcMar>
            <w:vAlign w:val="center"/>
          </w:tcPr>
          <w:p w:rsidR="007635F9" w:rsidRPr="00B24755" w:rsidRDefault="007635F9" w:rsidP="009C1E25">
            <w:pPr>
              <w:autoSpaceDE w:val="0"/>
              <w:autoSpaceDN w:val="0"/>
              <w:adjustRightInd w:val="0"/>
              <w:jc w:val="center"/>
              <w:textAlignment w:val="center"/>
              <w:rPr>
                <w:rFonts w:ascii="Segoe UI" w:hAnsi="Segoe UI" w:cs="Segoe UI"/>
                <w:i/>
                <w:iCs/>
                <w:color w:val="000000"/>
                <w:w w:val="80"/>
                <w:sz w:val="20"/>
                <w:szCs w:val="20"/>
                <w:lang w:val="es-ES_tradnl"/>
              </w:rPr>
            </w:pPr>
            <w:r w:rsidRPr="00B24755">
              <w:rPr>
                <w:rFonts w:ascii="Segoe UI" w:hAnsi="Segoe UI" w:cs="Segoe UI"/>
                <w:i/>
                <w:iCs/>
                <w:color w:val="000000"/>
                <w:w w:val="80"/>
                <w:sz w:val="20"/>
                <w:szCs w:val="20"/>
                <w:lang w:val="es-ES_tradnl"/>
              </w:rPr>
              <w:t>P/O</w:t>
            </w:r>
          </w:p>
        </w:tc>
      </w:tr>
    </w:tbl>
    <w:p w:rsidR="007635F9" w:rsidRPr="00B24755" w:rsidRDefault="007635F9" w:rsidP="007635F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7635F9" w:rsidRPr="00B24755" w:rsidRDefault="007635F9" w:rsidP="007635F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7635F9" w:rsidRPr="00B24755" w:rsidRDefault="007635F9" w:rsidP="007635F9">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bookmarkStart w:id="0" w:name="_GoBack"/>
      <w:bookmarkEnd w:id="0"/>
    </w:p>
    <w:sectPr w:rsidR="007635F9" w:rsidRPr="00B2475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DA" w:rsidRDefault="00B50EDA" w:rsidP="00C020B9">
      <w:r>
        <w:separator/>
      </w:r>
    </w:p>
  </w:endnote>
  <w:endnote w:type="continuationSeparator" w:id="0">
    <w:p w:rsidR="00B50EDA" w:rsidRDefault="00B50ED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DA" w:rsidRDefault="00B50EDA" w:rsidP="00C020B9">
      <w:r>
        <w:separator/>
      </w:r>
    </w:p>
  </w:footnote>
  <w:footnote w:type="continuationSeparator" w:id="0">
    <w:p w:rsidR="00B50EDA" w:rsidRDefault="00B50ED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05493"/>
    <w:rsid w:val="00112A36"/>
    <w:rsid w:val="00120E11"/>
    <w:rsid w:val="00131199"/>
    <w:rsid w:val="00141916"/>
    <w:rsid w:val="001440A5"/>
    <w:rsid w:val="00156A01"/>
    <w:rsid w:val="00160B58"/>
    <w:rsid w:val="0016247D"/>
    <w:rsid w:val="0016795B"/>
    <w:rsid w:val="0018222C"/>
    <w:rsid w:val="0019766A"/>
    <w:rsid w:val="001B0C37"/>
    <w:rsid w:val="001C1572"/>
    <w:rsid w:val="001D00D7"/>
    <w:rsid w:val="001D3271"/>
    <w:rsid w:val="001E2F61"/>
    <w:rsid w:val="001F1D7D"/>
    <w:rsid w:val="001F6E92"/>
    <w:rsid w:val="0020512F"/>
    <w:rsid w:val="00205153"/>
    <w:rsid w:val="002135C2"/>
    <w:rsid w:val="00217F78"/>
    <w:rsid w:val="00225848"/>
    <w:rsid w:val="002347A7"/>
    <w:rsid w:val="00235E0B"/>
    <w:rsid w:val="00241FE0"/>
    <w:rsid w:val="002526A2"/>
    <w:rsid w:val="002575A7"/>
    <w:rsid w:val="00257612"/>
    <w:rsid w:val="00265641"/>
    <w:rsid w:val="00273B34"/>
    <w:rsid w:val="002B207B"/>
    <w:rsid w:val="002C2EAB"/>
    <w:rsid w:val="002C4991"/>
    <w:rsid w:val="002D1E9E"/>
    <w:rsid w:val="002E11AF"/>
    <w:rsid w:val="002E7D89"/>
    <w:rsid w:val="002F00C1"/>
    <w:rsid w:val="0030658D"/>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C7251"/>
    <w:rsid w:val="004D19CC"/>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F0EFF"/>
    <w:rsid w:val="005F4CDE"/>
    <w:rsid w:val="00605B4B"/>
    <w:rsid w:val="00622AFD"/>
    <w:rsid w:val="0063194A"/>
    <w:rsid w:val="006376EC"/>
    <w:rsid w:val="00646034"/>
    <w:rsid w:val="00652606"/>
    <w:rsid w:val="00655DFD"/>
    <w:rsid w:val="00655ECE"/>
    <w:rsid w:val="00665938"/>
    <w:rsid w:val="00670FC0"/>
    <w:rsid w:val="00673D8F"/>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35F9"/>
    <w:rsid w:val="007660B7"/>
    <w:rsid w:val="007812ED"/>
    <w:rsid w:val="00785E0E"/>
    <w:rsid w:val="007A2057"/>
    <w:rsid w:val="007A3ACE"/>
    <w:rsid w:val="007D28CE"/>
    <w:rsid w:val="007D3D95"/>
    <w:rsid w:val="007E1F96"/>
    <w:rsid w:val="008008E8"/>
    <w:rsid w:val="00803077"/>
    <w:rsid w:val="00807CF9"/>
    <w:rsid w:val="00830554"/>
    <w:rsid w:val="008354CE"/>
    <w:rsid w:val="008562BE"/>
    <w:rsid w:val="008601A1"/>
    <w:rsid w:val="008743EC"/>
    <w:rsid w:val="0087645F"/>
    <w:rsid w:val="00885E26"/>
    <w:rsid w:val="008867B0"/>
    <w:rsid w:val="00887816"/>
    <w:rsid w:val="008C3EB5"/>
    <w:rsid w:val="008D4BBB"/>
    <w:rsid w:val="008D70B9"/>
    <w:rsid w:val="008E46BE"/>
    <w:rsid w:val="008F333C"/>
    <w:rsid w:val="009040B1"/>
    <w:rsid w:val="00905297"/>
    <w:rsid w:val="009110F1"/>
    <w:rsid w:val="009227B8"/>
    <w:rsid w:val="009337C8"/>
    <w:rsid w:val="00936E88"/>
    <w:rsid w:val="00955A95"/>
    <w:rsid w:val="009603D4"/>
    <w:rsid w:val="00960AEF"/>
    <w:rsid w:val="0096350A"/>
    <w:rsid w:val="00973485"/>
    <w:rsid w:val="00981A99"/>
    <w:rsid w:val="009918DC"/>
    <w:rsid w:val="00996B6F"/>
    <w:rsid w:val="009A10FD"/>
    <w:rsid w:val="009A4C31"/>
    <w:rsid w:val="009B134A"/>
    <w:rsid w:val="009B373F"/>
    <w:rsid w:val="009C0459"/>
    <w:rsid w:val="009C1E25"/>
    <w:rsid w:val="009C4773"/>
    <w:rsid w:val="009E4B9B"/>
    <w:rsid w:val="009F1057"/>
    <w:rsid w:val="00A04145"/>
    <w:rsid w:val="00A07FD2"/>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A99"/>
    <w:rsid w:val="00AF1F25"/>
    <w:rsid w:val="00AF487B"/>
    <w:rsid w:val="00AF64C0"/>
    <w:rsid w:val="00B012CA"/>
    <w:rsid w:val="00B01674"/>
    <w:rsid w:val="00B05C05"/>
    <w:rsid w:val="00B21365"/>
    <w:rsid w:val="00B24755"/>
    <w:rsid w:val="00B25895"/>
    <w:rsid w:val="00B348F4"/>
    <w:rsid w:val="00B42D90"/>
    <w:rsid w:val="00B50EDA"/>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047CB"/>
    <w:rsid w:val="00F10090"/>
    <w:rsid w:val="00F23037"/>
    <w:rsid w:val="00F35302"/>
    <w:rsid w:val="00F37060"/>
    <w:rsid w:val="00F40DEA"/>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F3B5-DF9C-4FCD-9E2E-E9FD0C4C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2023-10-05T14:16:00Z</dcterms:created>
  <dcterms:modified xsi:type="dcterms:W3CDTF">2023-10-05T15:35:00Z</dcterms:modified>
</cp:coreProperties>
</file>